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0ED" w:rsidRDefault="00E52C8D">
      <w:pPr>
        <w:tabs>
          <w:tab w:val="right" w:pos="9360"/>
        </w:tabs>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Template update October 2024</w:t>
      </w:r>
    </w:p>
    <w:p w:rsidR="004460ED" w:rsidRDefault="004460ED">
      <w:pPr>
        <w:tabs>
          <w:tab w:val="right" w:pos="9360"/>
        </w:tabs>
        <w:spacing w:after="0" w:line="240" w:lineRule="auto"/>
        <w:rPr>
          <w:rFonts w:ascii="Calibri" w:eastAsia="Calibri" w:hAnsi="Calibri" w:cs="Calibri"/>
          <w:color w:val="000000"/>
          <w:sz w:val="12"/>
          <w:szCs w:val="12"/>
        </w:rPr>
      </w:pPr>
    </w:p>
    <w:p w:rsidR="004460ED" w:rsidRDefault="00E52C8D">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Legal Framework:  ADMISSION, REVIEW, AND DISMISSAL COMMITTEE MEMBERSHIP</w:t>
      </w:r>
    </w:p>
    <w:p w:rsidR="004460ED" w:rsidRDefault="0078456B">
      <w:pPr>
        <w:tabs>
          <w:tab w:val="right" w:pos="9360"/>
        </w:tabs>
        <w:spacing w:after="0" w:line="240" w:lineRule="auto"/>
        <w:rPr>
          <w:rFonts w:ascii="Calibri" w:eastAsia="Calibri" w:hAnsi="Calibri" w:cs="Calibri"/>
          <w:color w:val="000000"/>
          <w:sz w:val="24"/>
          <w:szCs w:val="24"/>
        </w:rPr>
      </w:pPr>
      <w:hyperlink r:id="rId7">
        <w:r w:rsidR="00E52C8D">
          <w:rPr>
            <w:rFonts w:ascii="Calibri" w:eastAsia="Calibri" w:hAnsi="Calibri" w:cs="Calibri"/>
            <w:color w:val="0000FF"/>
            <w:sz w:val="24"/>
            <w:szCs w:val="24"/>
            <w:u w:val="single"/>
          </w:rPr>
          <w:t>Related Resources</w:t>
        </w:r>
      </w:hyperlink>
    </w:p>
    <w:p w:rsidR="004460ED" w:rsidRDefault="00E52C8D">
      <w:pPr>
        <w:tabs>
          <w:tab w:val="right" w:pos="9360"/>
        </w:tabs>
        <w:spacing w:after="0" w:line="240" w:lineRule="auto"/>
        <w:rPr>
          <w:rFonts w:ascii="Calibri" w:eastAsia="Calibri" w:hAnsi="Calibri" w:cs="Calibri"/>
          <w:color w:val="000000"/>
          <w:sz w:val="24"/>
          <w:szCs w:val="24"/>
        </w:rPr>
      </w:pPr>
      <w:bookmarkStart w:id="0" w:name="_gjdgxs" w:colFirst="0" w:colLast="0"/>
      <w:bookmarkEnd w:id="0"/>
      <w:r>
        <w:rPr>
          <w:rFonts w:ascii="Calibri" w:eastAsia="Calibri" w:hAnsi="Calibri" w:cs="Calibri"/>
          <w:color w:val="000000"/>
          <w:sz w:val="24"/>
          <w:szCs w:val="24"/>
        </w:rPr>
        <w:t>Broad Category:  FREE APPROPRIATE PUBLIC EDUCATION</w:t>
      </w:r>
    </w:p>
    <w:p w:rsidR="004460ED" w:rsidRDefault="0078456B">
      <w:pPr>
        <w:spacing w:after="0" w:line="240" w:lineRule="auto"/>
        <w:rPr>
          <w:rFonts w:ascii="Calibri" w:eastAsia="Calibri" w:hAnsi="Calibri" w:cs="Calibri"/>
        </w:rPr>
      </w:pPr>
      <w:r>
        <w:pict w14:anchorId="037DB8AA">
          <v:rect id="_x0000_i1025" style="width:0;height:1.5pt" o:hralign="center" o:hrstd="t" o:hr="t" fillcolor="#a0a0a0" stroked="f"/>
        </w:pict>
      </w:r>
    </w:p>
    <w:p w:rsidR="004460ED" w:rsidRDefault="004460ED">
      <w:pPr>
        <w:spacing w:after="0" w:line="240" w:lineRule="auto"/>
        <w:rPr>
          <w:rFonts w:ascii="Calibri" w:eastAsia="Calibri" w:hAnsi="Calibri" w:cs="Calibri"/>
          <w:color w:val="000000"/>
          <w:sz w:val="24"/>
          <w:szCs w:val="24"/>
        </w:rPr>
      </w:pPr>
    </w:p>
    <w:p w:rsidR="004460ED" w:rsidRDefault="00E52C8D">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PROCEDURES:</w:t>
      </w:r>
    </w:p>
    <w:p w:rsidR="00426F80" w:rsidRPr="00426F80" w:rsidRDefault="00426F80">
      <w:pPr>
        <w:spacing w:after="0" w:line="240" w:lineRule="auto"/>
        <w:jc w:val="both"/>
        <w:rPr>
          <w:rFonts w:asciiTheme="majorHAnsi" w:hAnsiTheme="majorHAnsi" w:cstheme="majorHAnsi"/>
          <w:iCs/>
          <w:color w:val="auto"/>
          <w:sz w:val="24"/>
          <w:szCs w:val="24"/>
          <w:u w:val="single"/>
          <w:shd w:val="clear" w:color="auto" w:fill="FFFFFF"/>
        </w:rPr>
      </w:pPr>
      <w:r>
        <w:rPr>
          <w:rFonts w:asciiTheme="majorHAnsi" w:hAnsiTheme="majorHAnsi" w:cstheme="majorHAnsi"/>
          <w:iCs/>
          <w:color w:val="auto"/>
          <w:sz w:val="24"/>
          <w:szCs w:val="24"/>
          <w:u w:val="single"/>
          <w:shd w:val="clear" w:color="auto" w:fill="FFFFFF"/>
        </w:rPr>
        <w:t>E</w:t>
      </w:r>
      <w:r w:rsidRPr="00426F80">
        <w:rPr>
          <w:rFonts w:asciiTheme="majorHAnsi" w:hAnsiTheme="majorHAnsi" w:cstheme="majorHAnsi"/>
          <w:iCs/>
          <w:color w:val="auto"/>
          <w:sz w:val="24"/>
          <w:szCs w:val="24"/>
          <w:u w:val="single"/>
          <w:shd w:val="clear" w:color="auto" w:fill="FFFFFF"/>
        </w:rPr>
        <w:t xml:space="preserve">ligibility and </w:t>
      </w:r>
      <w:r>
        <w:rPr>
          <w:rFonts w:asciiTheme="majorHAnsi" w:hAnsiTheme="majorHAnsi" w:cstheme="majorHAnsi"/>
          <w:iCs/>
          <w:color w:val="auto"/>
          <w:sz w:val="24"/>
          <w:szCs w:val="24"/>
          <w:u w:val="single"/>
          <w:shd w:val="clear" w:color="auto" w:fill="FFFFFF"/>
        </w:rPr>
        <w:t>P</w:t>
      </w:r>
      <w:r w:rsidRPr="00426F80">
        <w:rPr>
          <w:rFonts w:asciiTheme="majorHAnsi" w:hAnsiTheme="majorHAnsi" w:cstheme="majorHAnsi"/>
          <w:iCs/>
          <w:color w:val="auto"/>
          <w:sz w:val="24"/>
          <w:szCs w:val="24"/>
          <w:u w:val="single"/>
          <w:shd w:val="clear" w:color="auto" w:fill="FFFFFF"/>
        </w:rPr>
        <w:t>rogramming</w:t>
      </w:r>
    </w:p>
    <w:p w:rsidR="00426F80" w:rsidRPr="00426F80" w:rsidRDefault="00426F80" w:rsidP="00426F80">
      <w:pPr>
        <w:shd w:val="clear" w:color="auto" w:fill="FFFFFF"/>
        <w:spacing w:after="0" w:line="240" w:lineRule="auto"/>
        <w:rPr>
          <w:rFonts w:asciiTheme="majorHAnsi" w:eastAsia="Times New Roman" w:hAnsiTheme="majorHAnsi" w:cstheme="majorHAnsi"/>
          <w:iCs/>
          <w:color w:val="auto"/>
          <w:sz w:val="24"/>
          <w:szCs w:val="24"/>
        </w:rPr>
      </w:pPr>
      <w:r w:rsidRPr="00426F80">
        <w:rPr>
          <w:rFonts w:asciiTheme="majorHAnsi" w:eastAsia="Times New Roman" w:hAnsiTheme="majorHAnsi" w:cstheme="majorHAnsi"/>
          <w:iCs/>
          <w:color w:val="auto"/>
          <w:sz w:val="24"/>
          <w:szCs w:val="24"/>
        </w:rPr>
        <w:t>Decisions regarding eligibility and programming for a student with a disability will be made by a group of persons who meet at least annually as an ARD/IEP committee. This committee must include:</w:t>
      </w:r>
    </w:p>
    <w:p w:rsidR="00426F80" w:rsidRPr="00426F80" w:rsidRDefault="00426F80" w:rsidP="00426F80">
      <w:pPr>
        <w:numPr>
          <w:ilvl w:val="0"/>
          <w:numId w:val="6"/>
        </w:numPr>
        <w:shd w:val="clear" w:color="auto" w:fill="FFFFFF"/>
        <w:spacing w:after="0" w:line="240" w:lineRule="auto"/>
        <w:ind w:left="270"/>
        <w:rPr>
          <w:rFonts w:asciiTheme="majorHAnsi" w:eastAsia="Times New Roman" w:hAnsiTheme="majorHAnsi" w:cstheme="majorHAnsi"/>
          <w:iCs/>
          <w:color w:val="auto"/>
          <w:sz w:val="24"/>
          <w:szCs w:val="24"/>
        </w:rPr>
      </w:pPr>
      <w:r w:rsidRPr="00426F80">
        <w:rPr>
          <w:rFonts w:asciiTheme="majorHAnsi" w:eastAsia="Times New Roman" w:hAnsiTheme="majorHAnsi" w:cstheme="majorHAnsi"/>
          <w:iCs/>
          <w:color w:val="auto"/>
          <w:sz w:val="24"/>
          <w:szCs w:val="24"/>
        </w:rPr>
        <w:t>The parent of the child</w:t>
      </w:r>
    </w:p>
    <w:p w:rsidR="00426F80" w:rsidRPr="00426F80" w:rsidRDefault="00426F80" w:rsidP="00426F80">
      <w:pPr>
        <w:numPr>
          <w:ilvl w:val="0"/>
          <w:numId w:val="6"/>
        </w:numPr>
        <w:shd w:val="clear" w:color="auto" w:fill="FFFFFF"/>
        <w:spacing w:after="0" w:line="240" w:lineRule="auto"/>
        <w:ind w:left="270"/>
        <w:rPr>
          <w:rFonts w:asciiTheme="majorHAnsi" w:eastAsia="Times New Roman" w:hAnsiTheme="majorHAnsi" w:cstheme="majorHAnsi"/>
          <w:iCs/>
          <w:color w:val="auto"/>
          <w:sz w:val="24"/>
          <w:szCs w:val="24"/>
        </w:rPr>
      </w:pPr>
      <w:r w:rsidRPr="00426F80">
        <w:rPr>
          <w:rFonts w:asciiTheme="majorHAnsi" w:eastAsia="Times New Roman" w:hAnsiTheme="majorHAnsi" w:cstheme="majorHAnsi"/>
          <w:iCs/>
          <w:color w:val="auto"/>
          <w:sz w:val="24"/>
          <w:szCs w:val="24"/>
        </w:rPr>
        <w:t>At least one general education teacher of the child. Efforts should be made to ensure that the general education representative of the ARD committee be a professional who has contact with the student either daily or weekly and thus has direct knowledge of the student. Efforts may include; selecting a teacher who provides academic instruction at some point in the student's schedule, selecting a teacher who provides instruction in physical education or a related arts area, selecting a teacher who provides intervention support, or selecting a teacher who provides instruction in an elective area,</w:t>
      </w:r>
    </w:p>
    <w:p w:rsidR="00426F80" w:rsidRPr="00E95983" w:rsidRDefault="00426F80" w:rsidP="00426F80">
      <w:pPr>
        <w:spacing w:after="0" w:line="240" w:lineRule="auto"/>
        <w:jc w:val="both"/>
        <w:rPr>
          <w:rFonts w:ascii="Calibri" w:hAnsi="Calibri" w:cs="Calibri"/>
          <w:iCs/>
          <w:color w:val="auto"/>
          <w:sz w:val="24"/>
          <w:szCs w:val="24"/>
          <w:u w:val="single"/>
          <w:shd w:val="clear" w:color="auto" w:fill="FFFFFF"/>
        </w:rPr>
      </w:pPr>
      <w:r w:rsidRPr="00E95983">
        <w:rPr>
          <w:rFonts w:ascii="Calibri" w:hAnsi="Calibri" w:cs="Calibri"/>
          <w:iCs/>
          <w:color w:val="auto"/>
          <w:sz w:val="24"/>
          <w:szCs w:val="24"/>
          <w:u w:val="single"/>
          <w:shd w:val="clear" w:color="auto" w:fill="FFFFFF"/>
        </w:rPr>
        <w:t>LEA Representative</w:t>
      </w:r>
    </w:p>
    <w:p w:rsidR="00426F80" w:rsidRPr="00E95983" w:rsidRDefault="00426F80" w:rsidP="00426F80">
      <w:pPr>
        <w:spacing w:after="0" w:line="240" w:lineRule="auto"/>
        <w:jc w:val="both"/>
        <w:rPr>
          <w:rFonts w:ascii="Calibri" w:hAnsi="Calibri" w:cs="Calibri"/>
          <w:iCs/>
          <w:color w:val="auto"/>
          <w:sz w:val="24"/>
          <w:szCs w:val="24"/>
          <w:shd w:val="clear" w:color="auto" w:fill="FFFFFF"/>
        </w:rPr>
      </w:pPr>
      <w:r w:rsidRPr="00E95983">
        <w:rPr>
          <w:rFonts w:ascii="Calibri" w:hAnsi="Calibri" w:cs="Calibri"/>
          <w:iCs/>
          <w:color w:val="auto"/>
          <w:sz w:val="24"/>
          <w:szCs w:val="24"/>
          <w:shd w:val="clear" w:color="auto" w:fill="FFFFFF"/>
        </w:rPr>
        <w:t>In each district, the LEA representative is the campus principal or designee approved by the Superintendent as in §300.321 (d). The campus principal is most appropriate because of the responsibility to ensure implementation of the student’s IEP. The campus principal is the appropriate representative because of the authority and responsibility to commit district resources and to ensure implementation of the student’s IEP. If the principal assigns a designee, the principal’s designee will have the same authority to commit resources, however, the principal remains responsible for ensuring the IEP is implemented. </w:t>
      </w:r>
    </w:p>
    <w:p w:rsidR="00426F80" w:rsidRPr="00E95983" w:rsidRDefault="00426F80" w:rsidP="00426F80">
      <w:pPr>
        <w:spacing w:after="0" w:line="240" w:lineRule="auto"/>
        <w:jc w:val="both"/>
        <w:rPr>
          <w:rFonts w:ascii="Calibri" w:hAnsi="Calibri" w:cs="Calibri"/>
          <w:iCs/>
          <w:color w:val="auto"/>
          <w:sz w:val="24"/>
          <w:szCs w:val="24"/>
          <w:u w:val="single"/>
          <w:shd w:val="clear" w:color="auto" w:fill="FFFFFF"/>
        </w:rPr>
      </w:pPr>
      <w:r w:rsidRPr="00E95983">
        <w:rPr>
          <w:rFonts w:ascii="Calibri" w:hAnsi="Calibri" w:cs="Calibri"/>
          <w:iCs/>
          <w:color w:val="auto"/>
          <w:sz w:val="24"/>
          <w:szCs w:val="24"/>
          <w:u w:val="single"/>
          <w:shd w:val="clear" w:color="auto" w:fill="FFFFFF"/>
        </w:rPr>
        <w:t>Diagnostician/LSSP</w:t>
      </w:r>
    </w:p>
    <w:p w:rsidR="00426F80" w:rsidRPr="00E95983" w:rsidRDefault="00426F80" w:rsidP="00426F80">
      <w:pPr>
        <w:spacing w:after="0" w:line="240" w:lineRule="auto"/>
        <w:jc w:val="both"/>
        <w:rPr>
          <w:rFonts w:ascii="Calibri" w:hAnsi="Calibri" w:cs="Calibri"/>
          <w:iCs/>
          <w:color w:val="auto"/>
          <w:sz w:val="24"/>
          <w:szCs w:val="24"/>
          <w:shd w:val="clear" w:color="auto" w:fill="FFFFFF"/>
        </w:rPr>
      </w:pPr>
      <w:r w:rsidRPr="00E95983">
        <w:rPr>
          <w:rFonts w:ascii="Calibri" w:hAnsi="Calibri" w:cs="Calibri"/>
          <w:iCs/>
          <w:color w:val="auto"/>
          <w:sz w:val="24"/>
          <w:szCs w:val="24"/>
          <w:shd w:val="clear" w:color="auto" w:fill="FFFFFF"/>
        </w:rPr>
        <w:t>The diagnostician or LSSP is required when reviewing the results of an initial or 3-year evaluation. The LSSP or counselor will interpret results for students with emotional disturbance. </w:t>
      </w:r>
    </w:p>
    <w:p w:rsidR="00426F80" w:rsidRPr="00E95983" w:rsidRDefault="00426F80" w:rsidP="00426F80">
      <w:pPr>
        <w:spacing w:after="0" w:line="240" w:lineRule="auto"/>
        <w:jc w:val="both"/>
        <w:rPr>
          <w:rFonts w:ascii="Calibri" w:hAnsi="Calibri" w:cs="Calibri"/>
          <w:iCs/>
          <w:color w:val="auto"/>
          <w:sz w:val="24"/>
          <w:szCs w:val="24"/>
          <w:u w:val="single"/>
          <w:shd w:val="clear" w:color="auto" w:fill="FFFFFF"/>
        </w:rPr>
      </w:pPr>
      <w:r w:rsidRPr="00E95983">
        <w:rPr>
          <w:rFonts w:ascii="Calibri" w:hAnsi="Calibri" w:cs="Calibri"/>
          <w:iCs/>
          <w:color w:val="auto"/>
          <w:sz w:val="24"/>
          <w:szCs w:val="24"/>
          <w:u w:val="single"/>
          <w:shd w:val="clear" w:color="auto" w:fill="FFFFFF"/>
        </w:rPr>
        <w:t>Dyslexia </w:t>
      </w:r>
    </w:p>
    <w:p w:rsidR="00426F80" w:rsidRPr="00E95983" w:rsidRDefault="00426F80" w:rsidP="00426F80">
      <w:pPr>
        <w:shd w:val="clear" w:color="auto" w:fill="FFFFFF"/>
        <w:spacing w:after="0" w:line="240" w:lineRule="auto"/>
        <w:rPr>
          <w:rFonts w:ascii="Calibri" w:hAnsi="Calibri" w:cs="Calibri"/>
          <w:iCs/>
          <w:color w:val="auto"/>
          <w:sz w:val="24"/>
          <w:szCs w:val="24"/>
        </w:rPr>
      </w:pPr>
      <w:r w:rsidRPr="00E95983">
        <w:rPr>
          <w:rFonts w:ascii="Calibri" w:hAnsi="Calibri" w:cs="Calibri"/>
          <w:iCs/>
          <w:color w:val="auto"/>
          <w:sz w:val="24"/>
          <w:szCs w:val="24"/>
        </w:rPr>
        <w:t>The multidisciplinary evaluation team and any subsequent team that convenes to determine a student’s eligibility for special education and related services must include at least one member with specific knowledge regarding the process of reading, dyslexia and related disorders and be knowledgeable in the area of dyslexia instruction.  This member must sign a document describing their participation in the evaluation and development of the Individualized Education Program for the student. This member must</w:t>
      </w:r>
      <w:r w:rsidRPr="00E95983">
        <w:rPr>
          <w:rFonts w:ascii="Calibri" w:hAnsi="Calibri" w:cs="Calibri"/>
          <w:color w:val="000000"/>
          <w:sz w:val="24"/>
          <w:szCs w:val="24"/>
        </w:rPr>
        <w:t xml:space="preserve"> meet the requirements of TEC 29.0031(b) and </w:t>
      </w:r>
      <w:r w:rsidRPr="00E95983">
        <w:rPr>
          <w:rFonts w:ascii="Calibri" w:hAnsi="Calibri" w:cs="Calibri"/>
          <w:color w:val="000000"/>
          <w:sz w:val="24"/>
          <w:szCs w:val="24"/>
        </w:rPr>
        <w:lastRenderedPageBreak/>
        <w:t>74.28 of this title (relating to Students with Dyslexia and Related Disorders) and the requirements outlined in the most recent Dyslexia Handbook published by TEA.</w:t>
      </w:r>
    </w:p>
    <w:p w:rsidR="00426F80" w:rsidRPr="00E95983" w:rsidRDefault="00426F80" w:rsidP="00426F80">
      <w:pPr>
        <w:spacing w:after="0" w:line="240" w:lineRule="auto"/>
        <w:jc w:val="both"/>
        <w:rPr>
          <w:rFonts w:ascii="Calibri" w:hAnsi="Calibri" w:cs="Calibri"/>
          <w:iCs/>
          <w:color w:val="auto"/>
          <w:sz w:val="24"/>
          <w:szCs w:val="24"/>
          <w:u w:val="single"/>
          <w:shd w:val="clear" w:color="auto" w:fill="FFFFFF"/>
        </w:rPr>
      </w:pPr>
      <w:r w:rsidRPr="00E95983">
        <w:rPr>
          <w:rFonts w:ascii="Calibri" w:hAnsi="Calibri" w:cs="Calibri"/>
          <w:iCs/>
          <w:color w:val="auto"/>
          <w:sz w:val="24"/>
          <w:szCs w:val="24"/>
          <w:u w:val="single"/>
          <w:shd w:val="clear" w:color="auto" w:fill="FFFFFF"/>
        </w:rPr>
        <w:t>Student/Transition Services</w:t>
      </w:r>
    </w:p>
    <w:p w:rsidR="00426F80" w:rsidRPr="00E95983" w:rsidRDefault="00426F80" w:rsidP="00426F80">
      <w:pPr>
        <w:spacing w:after="0" w:line="240" w:lineRule="auto"/>
        <w:jc w:val="both"/>
        <w:rPr>
          <w:rFonts w:ascii="Calibri" w:hAnsi="Calibri" w:cs="Calibri"/>
          <w:iCs/>
          <w:color w:val="auto"/>
          <w:sz w:val="24"/>
          <w:szCs w:val="24"/>
          <w:shd w:val="clear" w:color="auto" w:fill="FFFFFF"/>
        </w:rPr>
      </w:pPr>
      <w:r w:rsidRPr="00E95983">
        <w:rPr>
          <w:rFonts w:ascii="Calibri" w:hAnsi="Calibri" w:cs="Calibri"/>
          <w:iCs/>
          <w:color w:val="auto"/>
          <w:sz w:val="24"/>
          <w:szCs w:val="24"/>
          <w:shd w:val="clear" w:color="auto" w:fill="FFFFFF"/>
        </w:rPr>
        <w:t>The invitation to the ARD meeting will indicate that the student was invited to the meeting.</w:t>
      </w:r>
    </w:p>
    <w:p w:rsidR="00426F80" w:rsidRDefault="00426F80" w:rsidP="00426F80">
      <w:pPr>
        <w:pStyle w:val="NormalWeb"/>
        <w:spacing w:before="0" w:beforeAutospacing="0" w:after="0" w:afterAutospacing="0"/>
        <w:textAlignment w:val="baseline"/>
        <w:rPr>
          <w:rFonts w:ascii="Calibri" w:hAnsi="Calibri" w:cs="Calibri"/>
          <w:color w:val="000000"/>
        </w:rPr>
      </w:pPr>
      <w:r w:rsidRPr="00E95983">
        <w:rPr>
          <w:rFonts w:ascii="Calibri" w:hAnsi="Calibri" w:cs="Calibri"/>
          <w:color w:val="000000"/>
        </w:rPr>
        <w:t>A representative of the district career and technology department must attend, if the committee is considering placement in a CTE class.</w:t>
      </w:r>
    </w:p>
    <w:p w:rsidR="00426F80" w:rsidRPr="00D96F7E" w:rsidRDefault="00426F80" w:rsidP="00426F80">
      <w:pPr>
        <w:pStyle w:val="NormalWeb"/>
        <w:spacing w:before="0" w:beforeAutospacing="0" w:after="0" w:afterAutospacing="0"/>
        <w:textAlignment w:val="baseline"/>
        <w:rPr>
          <w:rFonts w:ascii="Calibri" w:hAnsi="Calibri" w:cs="Calibri"/>
          <w:color w:val="000000"/>
          <w:u w:val="single"/>
        </w:rPr>
      </w:pPr>
      <w:r w:rsidRPr="00D96F7E">
        <w:rPr>
          <w:rFonts w:ascii="Calibri" w:hAnsi="Calibri" w:cs="Calibri"/>
          <w:color w:val="000000"/>
          <w:u w:val="single"/>
        </w:rPr>
        <w:t>CTE</w:t>
      </w:r>
    </w:p>
    <w:p w:rsidR="00426F80" w:rsidRPr="00426F80" w:rsidRDefault="00426F80" w:rsidP="00D96F7E">
      <w:pPr>
        <w:shd w:val="clear" w:color="auto" w:fill="FFFFFF"/>
        <w:spacing w:after="0" w:line="240" w:lineRule="auto"/>
        <w:rPr>
          <w:rFonts w:asciiTheme="majorHAnsi" w:eastAsia="Times New Roman" w:hAnsiTheme="majorHAnsi" w:cstheme="majorHAnsi"/>
          <w:iCs/>
          <w:color w:val="auto"/>
          <w:sz w:val="24"/>
          <w:szCs w:val="24"/>
        </w:rPr>
      </w:pPr>
      <w:r w:rsidRPr="00426F80">
        <w:rPr>
          <w:rFonts w:asciiTheme="majorHAnsi" w:eastAsia="Times New Roman" w:hAnsiTheme="majorHAnsi" w:cstheme="majorHAnsi"/>
          <w:iCs/>
          <w:color w:val="auto"/>
          <w:sz w:val="24"/>
          <w:szCs w:val="24"/>
        </w:rPr>
        <w:t>A representative of the district career and technology department, if the committee is considering placement in a CTE class</w:t>
      </w:r>
      <w:r w:rsidR="00D96F7E" w:rsidRPr="00D96F7E">
        <w:rPr>
          <w:rFonts w:asciiTheme="majorHAnsi" w:eastAsia="Times New Roman" w:hAnsiTheme="majorHAnsi" w:cstheme="majorHAnsi"/>
          <w:iCs/>
          <w:color w:val="auto"/>
          <w:sz w:val="24"/>
          <w:szCs w:val="24"/>
        </w:rPr>
        <w:t>.</w:t>
      </w:r>
    </w:p>
    <w:p w:rsidR="00426F80" w:rsidRPr="00E95983" w:rsidRDefault="00426F80" w:rsidP="00426F80">
      <w:pPr>
        <w:spacing w:after="0" w:line="240" w:lineRule="auto"/>
        <w:jc w:val="both"/>
        <w:rPr>
          <w:rFonts w:ascii="Calibri" w:hAnsi="Calibri" w:cs="Calibri"/>
          <w:iCs/>
          <w:color w:val="auto"/>
          <w:sz w:val="24"/>
          <w:szCs w:val="24"/>
          <w:u w:val="single"/>
          <w:shd w:val="clear" w:color="auto" w:fill="FFFFFF"/>
        </w:rPr>
      </w:pPr>
      <w:r w:rsidRPr="00E95983">
        <w:rPr>
          <w:rFonts w:ascii="Calibri" w:hAnsi="Calibri" w:cs="Calibri"/>
          <w:iCs/>
          <w:color w:val="auto"/>
          <w:sz w:val="24"/>
          <w:szCs w:val="24"/>
          <w:u w:val="single"/>
          <w:shd w:val="clear" w:color="auto" w:fill="FFFFFF"/>
        </w:rPr>
        <w:t xml:space="preserve">Outside Agencies </w:t>
      </w:r>
    </w:p>
    <w:p w:rsidR="00426F80" w:rsidRPr="00E95983" w:rsidRDefault="00426F80" w:rsidP="00426F80">
      <w:pPr>
        <w:spacing w:after="0" w:line="240" w:lineRule="auto"/>
        <w:jc w:val="both"/>
        <w:rPr>
          <w:rFonts w:ascii="Calibri" w:hAnsi="Calibri" w:cs="Calibri"/>
          <w:iCs/>
          <w:color w:val="auto"/>
          <w:sz w:val="24"/>
          <w:szCs w:val="24"/>
          <w:shd w:val="clear" w:color="auto" w:fill="FFFFFF"/>
        </w:rPr>
      </w:pPr>
      <w:r w:rsidRPr="00E95983">
        <w:rPr>
          <w:rFonts w:ascii="Calibri" w:hAnsi="Calibri" w:cs="Calibri"/>
          <w:iCs/>
          <w:color w:val="auto"/>
          <w:sz w:val="24"/>
          <w:szCs w:val="24"/>
          <w:shd w:val="clear" w:color="auto" w:fill="FFFFFF"/>
        </w:rPr>
        <w:t>The secondary special education teacher (case manager, diagnostician, transition specialist) is responsible for inviting officials from other agencies to the IEP meeting if appropriate and obtaining parent/student consent/release of information using the appropriate district forms. The RCSS attempts to have representatives from other agencies meet with students and parents prior to the IEP meeting to ensure more quality time to discuss post-secondary services and options. Documentation of such meetings may include an invitation, a meeting agenda and/or summary notes from the meeting. Such documentation will be included in the student’s special education record.</w:t>
      </w:r>
    </w:p>
    <w:p w:rsidR="00426F80" w:rsidRDefault="00426F80" w:rsidP="00426F80">
      <w:pPr>
        <w:spacing w:after="0" w:line="240" w:lineRule="auto"/>
        <w:jc w:val="both"/>
        <w:rPr>
          <w:rFonts w:ascii="Calibri" w:hAnsi="Calibri" w:cs="Calibri"/>
          <w:iCs/>
          <w:color w:val="auto"/>
          <w:sz w:val="24"/>
          <w:szCs w:val="24"/>
          <w:u w:val="single"/>
          <w:shd w:val="clear" w:color="auto" w:fill="FFFFFF"/>
        </w:rPr>
      </w:pPr>
      <w:r w:rsidRPr="00E95983">
        <w:rPr>
          <w:rFonts w:ascii="Calibri" w:hAnsi="Calibri" w:cs="Calibri"/>
          <w:iCs/>
          <w:color w:val="auto"/>
          <w:sz w:val="24"/>
          <w:szCs w:val="24"/>
          <w:u w:val="single"/>
          <w:shd w:val="clear" w:color="auto" w:fill="FFFFFF"/>
        </w:rPr>
        <w:t>Parent</w:t>
      </w:r>
    </w:p>
    <w:p w:rsidR="00770D76" w:rsidRPr="002C43D7" w:rsidRDefault="00770D76" w:rsidP="00426F80">
      <w:pPr>
        <w:spacing w:after="0" w:line="240" w:lineRule="auto"/>
        <w:jc w:val="both"/>
        <w:rPr>
          <w:rFonts w:asciiTheme="majorHAnsi" w:hAnsiTheme="majorHAnsi" w:cstheme="majorHAnsi"/>
          <w:color w:val="auto"/>
          <w:sz w:val="24"/>
          <w:szCs w:val="24"/>
        </w:rPr>
      </w:pPr>
      <w:r w:rsidRPr="002C43D7">
        <w:rPr>
          <w:rFonts w:asciiTheme="majorHAnsi" w:hAnsiTheme="majorHAnsi" w:cstheme="majorHAnsi"/>
          <w:color w:val="auto"/>
          <w:sz w:val="24"/>
          <w:szCs w:val="24"/>
        </w:rPr>
        <w:t xml:space="preserve">Before the ARD meeting, Campus Special Education Personnel will send a </w:t>
      </w:r>
      <w:r w:rsidR="002C43D7" w:rsidRPr="002C43D7">
        <w:rPr>
          <w:rFonts w:asciiTheme="majorHAnsi" w:hAnsiTheme="majorHAnsi" w:cstheme="majorHAnsi"/>
          <w:color w:val="auto"/>
          <w:sz w:val="24"/>
          <w:szCs w:val="24"/>
        </w:rPr>
        <w:t>N</w:t>
      </w:r>
      <w:r w:rsidRPr="002C43D7">
        <w:rPr>
          <w:rFonts w:asciiTheme="majorHAnsi" w:hAnsiTheme="majorHAnsi" w:cstheme="majorHAnsi"/>
          <w:color w:val="auto"/>
          <w:sz w:val="24"/>
          <w:szCs w:val="24"/>
        </w:rPr>
        <w:t>otice</w:t>
      </w:r>
      <w:r w:rsidR="002C43D7" w:rsidRPr="002C43D7">
        <w:rPr>
          <w:rFonts w:asciiTheme="majorHAnsi" w:hAnsiTheme="majorHAnsi" w:cstheme="majorHAnsi"/>
          <w:color w:val="auto"/>
          <w:sz w:val="24"/>
          <w:szCs w:val="24"/>
        </w:rPr>
        <w:t>/ARD Invitation to the parent</w:t>
      </w:r>
      <w:r w:rsidRPr="002C43D7">
        <w:rPr>
          <w:rFonts w:asciiTheme="majorHAnsi" w:hAnsiTheme="majorHAnsi" w:cstheme="majorHAnsi"/>
          <w:color w:val="auto"/>
          <w:sz w:val="24"/>
          <w:szCs w:val="24"/>
        </w:rPr>
        <w:t xml:space="preserve"> that includes a list of attendees</w:t>
      </w:r>
      <w:r w:rsidR="002C43D7" w:rsidRPr="002C43D7">
        <w:rPr>
          <w:rFonts w:asciiTheme="majorHAnsi" w:hAnsiTheme="majorHAnsi" w:cstheme="majorHAnsi"/>
          <w:color w:val="auto"/>
          <w:sz w:val="24"/>
          <w:szCs w:val="24"/>
        </w:rPr>
        <w:t xml:space="preserve">, </w:t>
      </w:r>
      <w:r w:rsidRPr="002C43D7">
        <w:rPr>
          <w:rFonts w:asciiTheme="majorHAnsi" w:hAnsiTheme="majorHAnsi" w:cstheme="majorHAnsi"/>
          <w:color w:val="auto"/>
          <w:sz w:val="24"/>
          <w:szCs w:val="24"/>
        </w:rPr>
        <w:t>the purpose of the meeting</w:t>
      </w:r>
      <w:r w:rsidR="002C43D7" w:rsidRPr="002C43D7">
        <w:rPr>
          <w:rFonts w:asciiTheme="majorHAnsi" w:hAnsiTheme="majorHAnsi" w:cstheme="majorHAnsi"/>
          <w:color w:val="auto"/>
          <w:sz w:val="24"/>
          <w:szCs w:val="24"/>
        </w:rPr>
        <w:t>, location, time and date</w:t>
      </w:r>
      <w:r w:rsidRPr="002C43D7">
        <w:rPr>
          <w:rFonts w:asciiTheme="majorHAnsi" w:hAnsiTheme="majorHAnsi" w:cstheme="majorHAnsi"/>
          <w:color w:val="auto"/>
          <w:sz w:val="24"/>
          <w:szCs w:val="24"/>
        </w:rPr>
        <w:t>.</w:t>
      </w:r>
      <w:r w:rsidR="002C43D7" w:rsidRPr="002C43D7">
        <w:rPr>
          <w:rFonts w:asciiTheme="majorHAnsi" w:hAnsiTheme="majorHAnsi" w:cstheme="majorHAnsi"/>
          <w:color w:val="auto"/>
          <w:sz w:val="24"/>
          <w:szCs w:val="24"/>
        </w:rPr>
        <w:t xml:space="preserve"> Notices/ARD Invitations will be filed in the student eligibility folder. </w:t>
      </w:r>
    </w:p>
    <w:p w:rsidR="002C43D7" w:rsidRPr="002C43D7" w:rsidRDefault="002C43D7" w:rsidP="00426F80">
      <w:pPr>
        <w:spacing w:after="0" w:line="240" w:lineRule="auto"/>
        <w:jc w:val="both"/>
        <w:rPr>
          <w:rFonts w:asciiTheme="majorHAnsi" w:hAnsiTheme="majorHAnsi" w:cstheme="majorHAnsi"/>
          <w:color w:val="auto"/>
          <w:sz w:val="24"/>
          <w:szCs w:val="24"/>
        </w:rPr>
      </w:pPr>
      <w:r w:rsidRPr="002C43D7">
        <w:rPr>
          <w:rFonts w:asciiTheme="majorHAnsi" w:hAnsiTheme="majorHAnsi" w:cstheme="majorHAnsi"/>
          <w:color w:val="auto"/>
          <w:sz w:val="24"/>
          <w:szCs w:val="24"/>
        </w:rPr>
        <w:t>If the parent plans to have an advocate or attorney present, Campus Special Education Personnel should consult with the District’s Special Education Director or designee to determine the appropriate next steps.</w:t>
      </w:r>
    </w:p>
    <w:p w:rsidR="002C43D7" w:rsidRPr="002C43D7" w:rsidRDefault="002C43D7" w:rsidP="00426F80">
      <w:pPr>
        <w:spacing w:after="0" w:line="240" w:lineRule="auto"/>
        <w:jc w:val="both"/>
        <w:rPr>
          <w:rFonts w:asciiTheme="majorHAnsi" w:hAnsiTheme="majorHAnsi" w:cstheme="majorHAnsi"/>
          <w:iCs/>
          <w:color w:val="auto"/>
          <w:sz w:val="24"/>
          <w:szCs w:val="24"/>
          <w:u w:val="single"/>
          <w:shd w:val="clear" w:color="auto" w:fill="FFFFFF"/>
        </w:rPr>
      </w:pPr>
      <w:r w:rsidRPr="002C43D7">
        <w:rPr>
          <w:rFonts w:asciiTheme="majorHAnsi" w:hAnsiTheme="majorHAnsi" w:cstheme="majorHAnsi"/>
          <w:color w:val="auto"/>
          <w:sz w:val="24"/>
          <w:szCs w:val="24"/>
        </w:rPr>
        <w:t>Campus Special Education Personnel will make reasonable efforts to involve parents in the ARD (Admission, Review, and Dismissal) meeting by offering multiple opportunities for participation. If the parent is unable or unwilling to attend the meeting but gives consent for the meeting to proceed without them, the ARD Committee may move forward. In such cases, the minutes of the meeting should document the attempts made to engage the parent or note the parent’s consent to proceed without their participation.</w:t>
      </w:r>
    </w:p>
    <w:p w:rsidR="00426F80" w:rsidRDefault="00426F80" w:rsidP="00426F80">
      <w:pPr>
        <w:spacing w:after="0" w:line="240" w:lineRule="auto"/>
        <w:jc w:val="both"/>
        <w:rPr>
          <w:rFonts w:ascii="Calibri" w:hAnsi="Calibri" w:cs="Calibri"/>
          <w:iCs/>
          <w:color w:val="auto"/>
          <w:sz w:val="24"/>
          <w:szCs w:val="24"/>
          <w:u w:val="single"/>
          <w:shd w:val="clear" w:color="auto" w:fill="FFFFFF"/>
        </w:rPr>
      </w:pPr>
      <w:r w:rsidRPr="00E95983">
        <w:rPr>
          <w:rFonts w:ascii="Calibri" w:hAnsi="Calibri" w:cs="Calibri"/>
          <w:iCs/>
          <w:color w:val="auto"/>
          <w:sz w:val="24"/>
          <w:szCs w:val="24"/>
          <w:shd w:val="clear" w:color="auto" w:fill="FFFFFF"/>
        </w:rPr>
        <w:t>The campus staff will make every effort to accommodate the parents schedule, however, there is no requirement that an IEP meeting must be held outside of regular business hours for the school. </w:t>
      </w:r>
      <w:r w:rsidRPr="00E95983">
        <w:rPr>
          <w:rFonts w:ascii="Calibri" w:hAnsi="Calibri" w:cs="Calibri"/>
          <w:iCs/>
          <w:color w:val="auto"/>
          <w:sz w:val="24"/>
          <w:szCs w:val="24"/>
          <w:u w:val="single"/>
          <w:shd w:val="clear" w:color="auto" w:fill="FFFFFF"/>
        </w:rPr>
        <w:t>OSEP Letter to Thomas (6-3-2008)</w:t>
      </w:r>
    </w:p>
    <w:p w:rsidR="00426F80" w:rsidRPr="00E95983" w:rsidRDefault="00426F80" w:rsidP="00426F80">
      <w:pPr>
        <w:spacing w:after="0" w:line="240" w:lineRule="auto"/>
        <w:jc w:val="both"/>
        <w:rPr>
          <w:rFonts w:ascii="Calibri" w:hAnsi="Calibri" w:cs="Calibri"/>
          <w:iCs/>
          <w:color w:val="auto"/>
          <w:sz w:val="24"/>
          <w:szCs w:val="24"/>
          <w:u w:val="single"/>
          <w:shd w:val="clear" w:color="auto" w:fill="FFFFFF"/>
        </w:rPr>
      </w:pPr>
      <w:r w:rsidRPr="00E95983">
        <w:rPr>
          <w:rFonts w:ascii="Calibri" w:eastAsia="Times New Roman" w:hAnsi="Calibri" w:cs="Calibri"/>
          <w:color w:val="auto"/>
          <w:sz w:val="24"/>
          <w:szCs w:val="24"/>
          <w:u w:val="single"/>
        </w:rPr>
        <w:t>IEP Team attendance</w:t>
      </w:r>
    </w:p>
    <w:p w:rsidR="00426F80" w:rsidRPr="00E95983" w:rsidRDefault="00426F80" w:rsidP="00426F80">
      <w:pPr>
        <w:spacing w:after="0" w:line="240" w:lineRule="auto"/>
        <w:jc w:val="both"/>
        <w:rPr>
          <w:rFonts w:ascii="Calibri" w:hAnsi="Calibri" w:cs="Calibri"/>
          <w:b/>
          <w:color w:val="000000"/>
          <w:sz w:val="24"/>
          <w:szCs w:val="24"/>
        </w:rPr>
      </w:pPr>
      <w:r w:rsidRPr="00E95983">
        <w:rPr>
          <w:rFonts w:ascii="Calibri" w:hAnsi="Calibri" w:cs="Calibri"/>
          <w:iCs/>
          <w:color w:val="auto"/>
          <w:sz w:val="24"/>
          <w:szCs w:val="24"/>
          <w:shd w:val="clear" w:color="auto" w:fill="FFFFFF"/>
        </w:rPr>
        <w:t xml:space="preserve">The RCSS parental informed consent is required in order to excuse an IEP member if their area of the curriculum or related service will be modified or discussed. Parental consent for excusal in </w:t>
      </w:r>
      <w:r w:rsidRPr="00E95983">
        <w:rPr>
          <w:rFonts w:ascii="Calibri" w:hAnsi="Calibri" w:cs="Calibri"/>
          <w:iCs/>
          <w:color w:val="auto"/>
          <w:sz w:val="24"/>
          <w:szCs w:val="24"/>
          <w:shd w:val="clear" w:color="auto" w:fill="FFFFFF"/>
        </w:rPr>
        <w:lastRenderedPageBreak/>
        <w:t>(2)(</w:t>
      </w:r>
      <w:proofErr w:type="spellStart"/>
      <w:r w:rsidRPr="00E95983">
        <w:rPr>
          <w:rFonts w:ascii="Calibri" w:hAnsi="Calibri" w:cs="Calibri"/>
          <w:iCs/>
          <w:color w:val="auto"/>
          <w:sz w:val="24"/>
          <w:szCs w:val="24"/>
          <w:shd w:val="clear" w:color="auto" w:fill="FFFFFF"/>
        </w:rPr>
        <w:t>i</w:t>
      </w:r>
      <w:proofErr w:type="spellEnd"/>
      <w:r w:rsidRPr="00E95983">
        <w:rPr>
          <w:rFonts w:ascii="Calibri" w:hAnsi="Calibri" w:cs="Calibri"/>
          <w:iCs/>
          <w:color w:val="auto"/>
          <w:sz w:val="24"/>
          <w:szCs w:val="24"/>
          <w:shd w:val="clear" w:color="auto" w:fill="FFFFFF"/>
        </w:rPr>
        <w:t>) must include all elements of informed consent found in Procedural Safeguards section. The RCSS will attempt to provide a minimum of 3 days advance written input to the parent to consider excusal unless there are emergency circumstances which cannot be avoided. The parent always has the right not to agree to the excusal. The RCSS will not routinely excuse IEP members and each IEP meeting requires either appropriate agreement or consent for the IEP member requesting excusal. Any excusal from the ARD/IEP Meeting will follow exact guidelines in §300.321 (e) (1-2) and be documented in writing on the RCSS form provided to you.</w:t>
      </w:r>
    </w:p>
    <w:p w:rsidR="00426F80" w:rsidRPr="00E95983" w:rsidRDefault="00426F80" w:rsidP="00426F80">
      <w:pPr>
        <w:pStyle w:val="NormalWeb"/>
        <w:shd w:val="clear" w:color="auto" w:fill="FFFFFF"/>
        <w:spacing w:before="0" w:beforeAutospacing="0" w:after="0" w:afterAutospacing="0"/>
        <w:rPr>
          <w:rFonts w:ascii="Calibri" w:hAnsi="Calibri" w:cs="Calibri"/>
          <w:iCs/>
          <w:u w:val="single"/>
        </w:rPr>
      </w:pPr>
      <w:r w:rsidRPr="00E95983">
        <w:rPr>
          <w:rFonts w:ascii="Calibri" w:hAnsi="Calibri" w:cs="Calibri"/>
          <w:color w:val="222222"/>
          <w:u w:val="single"/>
          <w:shd w:val="clear" w:color="auto" w:fill="FFFFFF"/>
        </w:rPr>
        <w:t xml:space="preserve">Emergent Bilingual </w:t>
      </w:r>
      <w:r w:rsidRPr="00E95983">
        <w:rPr>
          <w:rFonts w:ascii="Calibri" w:hAnsi="Calibri" w:cs="Calibri"/>
          <w:iCs/>
          <w:u w:val="single"/>
        </w:rPr>
        <w:t>Students with Disabilities</w:t>
      </w:r>
    </w:p>
    <w:p w:rsidR="00426F80" w:rsidRPr="00E95983" w:rsidRDefault="00426F80" w:rsidP="00426F80">
      <w:pPr>
        <w:pStyle w:val="NormalWeb"/>
        <w:shd w:val="clear" w:color="auto" w:fill="FFFFFF"/>
        <w:spacing w:before="0" w:beforeAutospacing="0" w:after="0" w:afterAutospacing="0"/>
        <w:rPr>
          <w:rFonts w:ascii="Calibri" w:hAnsi="Calibri" w:cs="Calibri"/>
          <w:iCs/>
          <w:u w:val="single"/>
        </w:rPr>
      </w:pPr>
      <w:r w:rsidRPr="00E95983">
        <w:rPr>
          <w:rFonts w:ascii="Calibri" w:hAnsi="Calibri" w:cs="Calibri"/>
          <w:color w:val="000000"/>
        </w:rPr>
        <w:t>A representative of the district Language Proficiency Assessment Committee is required to participate if the student qualifies as a student who is learning English as a second language</w:t>
      </w:r>
    </w:p>
    <w:p w:rsidR="00426F80" w:rsidRPr="00E95983" w:rsidRDefault="00426F80" w:rsidP="00426F80">
      <w:pPr>
        <w:pStyle w:val="NormalWeb"/>
        <w:shd w:val="clear" w:color="auto" w:fill="FFFFFF"/>
        <w:spacing w:before="0" w:beforeAutospacing="0" w:after="0" w:afterAutospacing="0"/>
        <w:ind w:left="720" w:hanging="360"/>
        <w:rPr>
          <w:rFonts w:ascii="Calibri" w:hAnsi="Calibri" w:cs="Calibri"/>
          <w:iCs/>
        </w:rPr>
      </w:pPr>
      <w:r w:rsidRPr="00E95983">
        <w:rPr>
          <w:rFonts w:ascii="Calibri" w:hAnsi="Calibri" w:cs="Calibri"/>
          <w:iCs/>
        </w:rPr>
        <w:t xml:space="preserve">For all </w:t>
      </w:r>
      <w:r w:rsidRPr="00E95983">
        <w:rPr>
          <w:rFonts w:ascii="Calibri" w:hAnsi="Calibri" w:cs="Calibri"/>
          <w:color w:val="222222"/>
          <w:shd w:val="clear" w:color="auto" w:fill="FFFFFF"/>
        </w:rPr>
        <w:t xml:space="preserve">Emergent Bilingual </w:t>
      </w:r>
      <w:r w:rsidRPr="00E95983">
        <w:rPr>
          <w:rFonts w:ascii="Calibri" w:hAnsi="Calibri" w:cs="Calibri"/>
          <w:iCs/>
        </w:rPr>
        <w:t>Students:</w:t>
      </w:r>
    </w:p>
    <w:p w:rsidR="00426F80" w:rsidRPr="00E95983" w:rsidRDefault="00426F80" w:rsidP="00426F80">
      <w:pPr>
        <w:pStyle w:val="NormalWeb"/>
        <w:numPr>
          <w:ilvl w:val="0"/>
          <w:numId w:val="5"/>
        </w:numPr>
        <w:shd w:val="clear" w:color="auto" w:fill="FFFFFF"/>
        <w:spacing w:before="0" w:beforeAutospacing="0" w:after="0" w:afterAutospacing="0"/>
        <w:rPr>
          <w:rFonts w:ascii="Calibri" w:hAnsi="Calibri" w:cs="Calibri"/>
          <w:iCs/>
        </w:rPr>
      </w:pPr>
      <w:r w:rsidRPr="00E95983">
        <w:rPr>
          <w:rFonts w:ascii="Calibri" w:hAnsi="Calibri" w:cs="Calibri"/>
          <w:iCs/>
        </w:rPr>
        <w:t>The LPAC report, must have been completed within the past year for each Annual ARD to review.</w:t>
      </w:r>
    </w:p>
    <w:p w:rsidR="00426F80" w:rsidRPr="00E95983" w:rsidRDefault="00426F80" w:rsidP="00426F80">
      <w:pPr>
        <w:pStyle w:val="NormalWeb"/>
        <w:numPr>
          <w:ilvl w:val="0"/>
          <w:numId w:val="5"/>
        </w:numPr>
        <w:shd w:val="clear" w:color="auto" w:fill="FFFFFF"/>
        <w:spacing w:before="0" w:beforeAutospacing="0" w:after="0" w:afterAutospacing="0"/>
        <w:rPr>
          <w:rFonts w:ascii="Calibri" w:hAnsi="Calibri" w:cs="Calibri"/>
          <w:iCs/>
        </w:rPr>
      </w:pPr>
      <w:r w:rsidRPr="00E95983">
        <w:rPr>
          <w:rFonts w:ascii="Calibri" w:hAnsi="Calibri" w:cs="Calibri"/>
          <w:iCs/>
        </w:rPr>
        <w:t>The ARD/IEP committee will determine placement based on current assessment and IEP Goals and Objectives needed.</w:t>
      </w:r>
    </w:p>
    <w:p w:rsidR="00426F80" w:rsidRPr="00E95983" w:rsidRDefault="00426F80" w:rsidP="00426F80">
      <w:pPr>
        <w:pStyle w:val="NormalWeb"/>
        <w:numPr>
          <w:ilvl w:val="0"/>
          <w:numId w:val="5"/>
        </w:numPr>
        <w:shd w:val="clear" w:color="auto" w:fill="FFFFFF"/>
        <w:spacing w:before="0" w:beforeAutospacing="0" w:after="0" w:afterAutospacing="0"/>
        <w:rPr>
          <w:rFonts w:ascii="Calibri" w:hAnsi="Calibri" w:cs="Calibri"/>
          <w:iCs/>
        </w:rPr>
      </w:pPr>
      <w:r w:rsidRPr="00E95983">
        <w:rPr>
          <w:rFonts w:ascii="Calibri" w:hAnsi="Calibri" w:cs="Calibri"/>
          <w:iCs/>
        </w:rPr>
        <w:t>The ARD/IEP committee will include the LPAC representative and will ensure that placement in a bilingual education or English as a second language program, if appropriate, is not refused solely because the student has a disability.</w:t>
      </w:r>
    </w:p>
    <w:p w:rsidR="00426F80" w:rsidRPr="00E95983" w:rsidRDefault="00426F80" w:rsidP="00426F80">
      <w:pPr>
        <w:pStyle w:val="NormalWeb"/>
        <w:shd w:val="clear" w:color="auto" w:fill="FFFFFF"/>
        <w:spacing w:before="0" w:beforeAutospacing="0" w:after="0" w:afterAutospacing="0"/>
        <w:rPr>
          <w:rFonts w:ascii="Calibri" w:hAnsi="Calibri" w:cs="Calibri"/>
          <w:iCs/>
          <w:u w:val="single"/>
        </w:rPr>
      </w:pPr>
      <w:r w:rsidRPr="00E95983">
        <w:rPr>
          <w:rFonts w:ascii="Calibri" w:hAnsi="Calibri" w:cs="Calibri"/>
          <w:iCs/>
          <w:u w:val="single"/>
        </w:rPr>
        <w:t>Deaf/Hard of Hearing</w:t>
      </w:r>
    </w:p>
    <w:p w:rsidR="00426F80" w:rsidRPr="00E95983" w:rsidRDefault="00426F80" w:rsidP="00426F80">
      <w:pPr>
        <w:pStyle w:val="NormalWeb"/>
        <w:spacing w:before="0" w:beforeAutospacing="0" w:after="0" w:afterAutospacing="0"/>
        <w:textAlignment w:val="baseline"/>
        <w:rPr>
          <w:rFonts w:ascii="Calibri" w:hAnsi="Calibri" w:cs="Calibri"/>
          <w:color w:val="000000"/>
        </w:rPr>
      </w:pPr>
      <w:r w:rsidRPr="00E95983">
        <w:rPr>
          <w:rFonts w:ascii="Calibri" w:hAnsi="Calibri" w:cs="Calibri"/>
          <w:color w:val="000000"/>
        </w:rPr>
        <w:t>A teacher of the Deaf/Hard of Hearing is required to participate if the student has or is suspected of having a hearing impairment.</w:t>
      </w:r>
    </w:p>
    <w:p w:rsidR="00426F80" w:rsidRPr="00E95983" w:rsidRDefault="00426F80" w:rsidP="00426F80">
      <w:pPr>
        <w:shd w:val="clear" w:color="auto" w:fill="FFFFFF"/>
        <w:spacing w:after="0" w:line="240" w:lineRule="auto"/>
        <w:rPr>
          <w:rFonts w:ascii="Calibri" w:hAnsi="Calibri" w:cs="Calibri"/>
          <w:color w:val="000000"/>
          <w:sz w:val="24"/>
          <w:szCs w:val="24"/>
          <w:u w:val="single"/>
        </w:rPr>
      </w:pPr>
      <w:r w:rsidRPr="00E95983">
        <w:rPr>
          <w:rFonts w:ascii="Calibri" w:hAnsi="Calibri" w:cs="Calibri"/>
          <w:color w:val="000000"/>
          <w:sz w:val="24"/>
          <w:szCs w:val="24"/>
          <w:u w:val="single"/>
        </w:rPr>
        <w:t>Visual Impairment</w:t>
      </w:r>
    </w:p>
    <w:p w:rsidR="00426F80" w:rsidRPr="00E95983" w:rsidRDefault="00426F80" w:rsidP="00426F80">
      <w:pPr>
        <w:shd w:val="clear" w:color="auto" w:fill="FFFFFF"/>
        <w:spacing w:after="0" w:line="240" w:lineRule="auto"/>
        <w:rPr>
          <w:rFonts w:ascii="Calibri" w:hAnsi="Calibri" w:cs="Calibri"/>
          <w:color w:val="000000"/>
          <w:sz w:val="24"/>
          <w:szCs w:val="24"/>
        </w:rPr>
      </w:pPr>
      <w:r w:rsidRPr="00E95983">
        <w:rPr>
          <w:rFonts w:ascii="Calibri" w:hAnsi="Calibri" w:cs="Calibri"/>
          <w:color w:val="000000"/>
          <w:sz w:val="24"/>
          <w:szCs w:val="24"/>
        </w:rPr>
        <w:t>A professional certified in the education of students with visual impairment is required to participate, if the students has or is suspected of having a visual impairment.</w:t>
      </w:r>
    </w:p>
    <w:p w:rsidR="00426F80" w:rsidRPr="00E95983" w:rsidRDefault="00426F80" w:rsidP="00426F80">
      <w:pPr>
        <w:shd w:val="clear" w:color="auto" w:fill="FFFFFF"/>
        <w:spacing w:after="0" w:line="240" w:lineRule="auto"/>
        <w:rPr>
          <w:rFonts w:ascii="Calibri" w:hAnsi="Calibri" w:cs="Calibri"/>
          <w:color w:val="000000"/>
          <w:sz w:val="24"/>
          <w:szCs w:val="24"/>
          <w:u w:val="single"/>
        </w:rPr>
      </w:pPr>
      <w:r w:rsidRPr="00E95983">
        <w:rPr>
          <w:rFonts w:ascii="Calibri" w:hAnsi="Calibri" w:cs="Calibri"/>
          <w:color w:val="000000"/>
          <w:sz w:val="24"/>
          <w:szCs w:val="24"/>
          <w:u w:val="single"/>
        </w:rPr>
        <w:t>Deaf-Blind</w:t>
      </w:r>
    </w:p>
    <w:p w:rsidR="00426F80" w:rsidRPr="00E95983" w:rsidRDefault="00426F80" w:rsidP="00426F80">
      <w:pPr>
        <w:shd w:val="clear" w:color="auto" w:fill="FFFFFF"/>
        <w:spacing w:after="0" w:line="240" w:lineRule="auto"/>
        <w:rPr>
          <w:rFonts w:ascii="Calibri" w:hAnsi="Calibri" w:cs="Calibri"/>
          <w:color w:val="000000"/>
          <w:sz w:val="24"/>
          <w:szCs w:val="24"/>
        </w:rPr>
      </w:pPr>
      <w:r w:rsidRPr="00E95983">
        <w:rPr>
          <w:rFonts w:ascii="Calibri" w:hAnsi="Calibri" w:cs="Calibri"/>
          <w:color w:val="000000"/>
          <w:sz w:val="24"/>
          <w:szCs w:val="24"/>
        </w:rPr>
        <w:t>A teacher of both the Deaf/Hard of Hearing and one of the visually impaired is required to participate if the student has or is suspected of having deaf-blindness.</w:t>
      </w:r>
    </w:p>
    <w:p w:rsidR="00426F80" w:rsidRPr="005C1F1D" w:rsidRDefault="001B0468" w:rsidP="00426F80">
      <w:pPr>
        <w:shd w:val="clear" w:color="auto" w:fill="FFFFFF"/>
        <w:spacing w:after="0" w:line="240" w:lineRule="auto"/>
        <w:rPr>
          <w:rFonts w:ascii="Calibri" w:hAnsi="Calibri" w:cs="Calibri"/>
          <w:color w:val="000000"/>
          <w:sz w:val="24"/>
          <w:szCs w:val="24"/>
          <w:u w:val="single"/>
        </w:rPr>
      </w:pPr>
      <w:r w:rsidRPr="005C1F1D">
        <w:rPr>
          <w:rFonts w:ascii="Calibri" w:hAnsi="Calibri" w:cs="Calibri"/>
          <w:color w:val="000000"/>
          <w:sz w:val="24"/>
          <w:szCs w:val="24"/>
          <w:u w:val="single"/>
        </w:rPr>
        <w:t xml:space="preserve">Documentation </w:t>
      </w:r>
    </w:p>
    <w:p w:rsidR="00426F80" w:rsidRPr="00E95983" w:rsidRDefault="00426F80" w:rsidP="00426F80">
      <w:pPr>
        <w:spacing w:after="0" w:line="240" w:lineRule="auto"/>
        <w:rPr>
          <w:rFonts w:ascii="Calibri" w:eastAsia="Times New Roman" w:hAnsi="Calibri" w:cs="Calibri"/>
          <w:color w:val="auto"/>
          <w:sz w:val="24"/>
          <w:szCs w:val="24"/>
        </w:rPr>
      </w:pPr>
      <w:r w:rsidRPr="00E95983">
        <w:rPr>
          <w:rFonts w:ascii="Calibri" w:eastAsia="Times New Roman" w:hAnsi="Calibri" w:cs="Calibri"/>
          <w:color w:val="000000"/>
          <w:sz w:val="24"/>
          <w:szCs w:val="24"/>
        </w:rPr>
        <w:t>Documentation will be maintained in the student eligibility folder that the above individuals were invited to the meeting.  The record filed in the eligibility folder will indicate the positions of individuals attending the meeting.  Responsibility for filing such documentation is assigned to the educational diagnostician/LSSP for the campus.</w:t>
      </w:r>
    </w:p>
    <w:p w:rsidR="00D96F7E" w:rsidRDefault="00D96F7E" w:rsidP="00426F80">
      <w:pPr>
        <w:spacing w:after="120" w:line="240" w:lineRule="auto"/>
        <w:rPr>
          <w:rFonts w:ascii="Calibri" w:hAnsi="Calibri" w:cs="Calibri"/>
          <w:b/>
          <w:bCs/>
          <w:color w:val="000000" w:themeColor="text1"/>
          <w:sz w:val="24"/>
          <w:szCs w:val="24"/>
        </w:rPr>
      </w:pPr>
    </w:p>
    <w:p w:rsidR="00426F80" w:rsidRPr="00E95983" w:rsidRDefault="00426F80" w:rsidP="004C4873">
      <w:pPr>
        <w:spacing w:after="0" w:line="240" w:lineRule="auto"/>
        <w:rPr>
          <w:rFonts w:ascii="Calibri" w:hAnsi="Calibri" w:cs="Calibri"/>
          <w:b/>
          <w:color w:val="000000" w:themeColor="text1"/>
          <w:sz w:val="24"/>
          <w:szCs w:val="24"/>
        </w:rPr>
      </w:pPr>
      <w:r w:rsidRPr="00E95983">
        <w:rPr>
          <w:rFonts w:ascii="Calibri" w:hAnsi="Calibri" w:cs="Calibri"/>
          <w:b/>
          <w:bCs/>
          <w:color w:val="000000" w:themeColor="text1"/>
          <w:sz w:val="24"/>
          <w:szCs w:val="24"/>
        </w:rPr>
        <w:t xml:space="preserve">STAFF </w:t>
      </w:r>
      <w:r w:rsidRPr="00E95983">
        <w:rPr>
          <w:rFonts w:ascii="Calibri" w:hAnsi="Calibri" w:cs="Calibri"/>
          <w:b/>
          <w:color w:val="000000" w:themeColor="text1"/>
          <w:sz w:val="24"/>
          <w:szCs w:val="24"/>
        </w:rPr>
        <w:t xml:space="preserve">RESPONSIBLE:  </w:t>
      </w:r>
    </w:p>
    <w:p w:rsidR="00426F80" w:rsidRPr="00E95983" w:rsidRDefault="00426F80" w:rsidP="00426F80">
      <w:pPr>
        <w:spacing w:after="0" w:line="240" w:lineRule="auto"/>
        <w:ind w:firstLine="720"/>
        <w:contextualSpacing/>
        <w:rPr>
          <w:rFonts w:ascii="Calibri" w:hAnsi="Calibri" w:cs="Calibri"/>
          <w:color w:val="000000" w:themeColor="text1"/>
          <w:sz w:val="24"/>
          <w:szCs w:val="24"/>
        </w:rPr>
      </w:pPr>
      <w:r w:rsidRPr="00E95983">
        <w:rPr>
          <w:rFonts w:ascii="Calibri" w:hAnsi="Calibri" w:cs="Calibri"/>
          <w:b/>
          <w:color w:val="000000" w:themeColor="text1"/>
          <w:sz w:val="24"/>
          <w:szCs w:val="24"/>
        </w:rPr>
        <w:t xml:space="preserve">District Level: </w:t>
      </w:r>
      <w:r w:rsidRPr="00E95983">
        <w:rPr>
          <w:rFonts w:ascii="Calibri" w:hAnsi="Calibri" w:cs="Calibri"/>
          <w:color w:val="000000" w:themeColor="text1"/>
          <w:sz w:val="24"/>
          <w:szCs w:val="24"/>
        </w:rPr>
        <w:t>Special Education Director</w:t>
      </w:r>
    </w:p>
    <w:p w:rsidR="00426F80" w:rsidRPr="00E95983" w:rsidRDefault="00426F80" w:rsidP="00426F80">
      <w:pPr>
        <w:spacing w:after="120" w:line="240" w:lineRule="auto"/>
        <w:ind w:left="720"/>
        <w:contextualSpacing/>
        <w:rPr>
          <w:rFonts w:ascii="Calibri" w:hAnsi="Calibri" w:cs="Calibri"/>
          <w:color w:val="000000" w:themeColor="text1"/>
          <w:sz w:val="24"/>
          <w:szCs w:val="24"/>
        </w:rPr>
      </w:pPr>
      <w:r w:rsidRPr="00E95983">
        <w:rPr>
          <w:rFonts w:ascii="Calibri" w:hAnsi="Calibri" w:cs="Calibri"/>
          <w:b/>
          <w:color w:val="000000" w:themeColor="text1"/>
          <w:sz w:val="24"/>
          <w:szCs w:val="24"/>
        </w:rPr>
        <w:t>Campus Level:</w:t>
      </w:r>
      <w:r w:rsidRPr="00E95983">
        <w:rPr>
          <w:rFonts w:ascii="Calibri" w:hAnsi="Calibri" w:cs="Calibri"/>
          <w:color w:val="000000" w:themeColor="text1"/>
          <w:sz w:val="24"/>
          <w:szCs w:val="24"/>
        </w:rPr>
        <w:t xml:space="preserve"> Diagnostician, Principal, Special Education Teacher, Dyslexia Teacher/</w:t>
      </w:r>
      <w:r w:rsidRPr="00E95983">
        <w:rPr>
          <w:rFonts w:ascii="Calibri" w:eastAsia="Times New Roman" w:hAnsi="Calibri" w:cs="Calibri"/>
          <w:color w:val="000000"/>
          <w:sz w:val="24"/>
          <w:szCs w:val="24"/>
        </w:rPr>
        <w:t xml:space="preserve">Designee, LPAC Representative </w:t>
      </w:r>
    </w:p>
    <w:p w:rsidR="00426F80" w:rsidRPr="00E95983" w:rsidRDefault="00426F80" w:rsidP="00426F80">
      <w:pPr>
        <w:spacing w:after="0" w:line="240" w:lineRule="auto"/>
        <w:ind w:firstLine="720"/>
        <w:rPr>
          <w:rFonts w:ascii="Calibri" w:hAnsi="Calibri" w:cs="Calibri"/>
          <w:b/>
          <w:color w:val="000000"/>
          <w:sz w:val="24"/>
          <w:szCs w:val="24"/>
        </w:rPr>
      </w:pPr>
    </w:p>
    <w:p w:rsidR="00426F80" w:rsidRPr="00E95983" w:rsidRDefault="00426F80" w:rsidP="004C4873">
      <w:pPr>
        <w:spacing w:after="0" w:line="240" w:lineRule="auto"/>
        <w:rPr>
          <w:rFonts w:ascii="Calibri" w:hAnsi="Calibri" w:cs="Calibri"/>
          <w:b/>
          <w:color w:val="000000"/>
          <w:sz w:val="24"/>
          <w:szCs w:val="24"/>
        </w:rPr>
      </w:pPr>
      <w:r w:rsidRPr="00E95983">
        <w:rPr>
          <w:rFonts w:ascii="Calibri" w:hAnsi="Calibri" w:cs="Calibri"/>
          <w:b/>
          <w:color w:val="000000"/>
          <w:sz w:val="24"/>
          <w:szCs w:val="24"/>
        </w:rPr>
        <w:t xml:space="preserve">TIMELINES FOR </w:t>
      </w:r>
      <w:r w:rsidRPr="00E95983">
        <w:rPr>
          <w:rFonts w:ascii="Calibri" w:hAnsi="Calibri" w:cs="Calibri"/>
          <w:b/>
          <w:color w:val="auto"/>
          <w:sz w:val="24"/>
          <w:szCs w:val="24"/>
        </w:rPr>
        <w:t>ARD COMMITTEE MEMBERSHIP</w:t>
      </w:r>
      <w:r w:rsidRPr="00E95983">
        <w:rPr>
          <w:rFonts w:ascii="Calibri" w:hAnsi="Calibri" w:cs="Calibri"/>
          <w:b/>
          <w:color w:val="FF0000"/>
          <w:sz w:val="24"/>
          <w:szCs w:val="24"/>
        </w:rPr>
        <w:t xml:space="preserve"> </w:t>
      </w:r>
      <w:r w:rsidRPr="00E95983">
        <w:rPr>
          <w:rFonts w:ascii="Calibri" w:hAnsi="Calibri" w:cs="Calibri"/>
          <w:b/>
          <w:color w:val="000000"/>
          <w:sz w:val="24"/>
          <w:szCs w:val="24"/>
        </w:rPr>
        <w:t>ACTIVITIES:</w:t>
      </w:r>
    </w:p>
    <w:p w:rsidR="00426F80" w:rsidRPr="00E95983" w:rsidRDefault="00426F80" w:rsidP="00426F80">
      <w:pPr>
        <w:pStyle w:val="ListParagraph"/>
        <w:numPr>
          <w:ilvl w:val="0"/>
          <w:numId w:val="4"/>
        </w:numPr>
        <w:spacing w:after="0" w:line="240" w:lineRule="auto"/>
        <w:rPr>
          <w:rFonts w:ascii="Calibri" w:hAnsi="Calibri" w:cs="Calibri"/>
          <w:color w:val="000000"/>
          <w:sz w:val="24"/>
          <w:szCs w:val="24"/>
        </w:rPr>
      </w:pPr>
      <w:r w:rsidRPr="00E95983">
        <w:rPr>
          <w:rFonts w:ascii="Calibri" w:hAnsi="Calibri" w:cs="Calibri"/>
          <w:color w:val="000000"/>
          <w:sz w:val="24"/>
          <w:szCs w:val="24"/>
        </w:rPr>
        <w:t>Notice of meetings-five school days prior written notice.</w:t>
      </w:r>
    </w:p>
    <w:p w:rsidR="00426F80" w:rsidRPr="00E95983" w:rsidRDefault="00426F80" w:rsidP="00426F80">
      <w:pPr>
        <w:pStyle w:val="ListParagraph"/>
        <w:numPr>
          <w:ilvl w:val="0"/>
          <w:numId w:val="4"/>
        </w:numPr>
        <w:spacing w:after="0" w:line="240" w:lineRule="auto"/>
        <w:rPr>
          <w:rFonts w:ascii="Calibri" w:hAnsi="Calibri" w:cs="Calibri"/>
          <w:color w:val="000000"/>
          <w:sz w:val="24"/>
          <w:szCs w:val="24"/>
        </w:rPr>
      </w:pPr>
      <w:r w:rsidRPr="00E95983">
        <w:rPr>
          <w:rFonts w:ascii="Calibri" w:hAnsi="Calibri" w:cs="Calibri"/>
          <w:color w:val="000000"/>
          <w:sz w:val="24"/>
          <w:szCs w:val="24"/>
        </w:rPr>
        <w:t xml:space="preserve">Training of ARD committee members will be provided annually. </w:t>
      </w:r>
    </w:p>
    <w:p w:rsidR="00426F80" w:rsidRPr="00E95983" w:rsidRDefault="00426F80" w:rsidP="00426F80">
      <w:pPr>
        <w:pStyle w:val="ListParagraph"/>
        <w:spacing w:after="0" w:line="240" w:lineRule="auto"/>
        <w:ind w:left="1152"/>
        <w:rPr>
          <w:rFonts w:ascii="Calibri" w:hAnsi="Calibri" w:cs="Calibri"/>
          <w:color w:val="000000"/>
          <w:sz w:val="24"/>
          <w:szCs w:val="24"/>
        </w:rPr>
      </w:pPr>
    </w:p>
    <w:p w:rsidR="00426F80" w:rsidRPr="00E95983" w:rsidRDefault="00426F80" w:rsidP="004C4873">
      <w:pPr>
        <w:spacing w:after="0" w:line="240" w:lineRule="auto"/>
        <w:rPr>
          <w:rFonts w:ascii="Calibri" w:hAnsi="Calibri" w:cs="Calibri"/>
          <w:b/>
          <w:color w:val="000000"/>
          <w:sz w:val="24"/>
          <w:szCs w:val="24"/>
        </w:rPr>
      </w:pPr>
      <w:r w:rsidRPr="00E95983">
        <w:rPr>
          <w:rFonts w:ascii="Calibri" w:hAnsi="Calibri" w:cs="Calibri"/>
          <w:b/>
          <w:color w:val="000000"/>
          <w:sz w:val="24"/>
          <w:szCs w:val="24"/>
        </w:rPr>
        <w:t>EVIDENCE OF PRACTICE:</w:t>
      </w:r>
    </w:p>
    <w:p w:rsidR="00426F80" w:rsidRPr="00E95983" w:rsidRDefault="00426F80" w:rsidP="00426F80">
      <w:pPr>
        <w:pStyle w:val="ListParagraph"/>
        <w:numPr>
          <w:ilvl w:val="0"/>
          <w:numId w:val="4"/>
        </w:numPr>
        <w:spacing w:after="0" w:line="240" w:lineRule="auto"/>
        <w:rPr>
          <w:rFonts w:ascii="Calibri" w:hAnsi="Calibri" w:cs="Calibri"/>
          <w:color w:val="000000"/>
          <w:sz w:val="24"/>
          <w:szCs w:val="24"/>
        </w:rPr>
      </w:pPr>
      <w:r w:rsidRPr="00E95983">
        <w:rPr>
          <w:rFonts w:ascii="Calibri" w:hAnsi="Calibri" w:cs="Calibri"/>
          <w:color w:val="000000"/>
          <w:sz w:val="24"/>
          <w:szCs w:val="24"/>
        </w:rPr>
        <w:t>Forms or checklists used to provide notice to required participants</w:t>
      </w:r>
    </w:p>
    <w:p w:rsidR="00426F80" w:rsidRPr="00E95983" w:rsidRDefault="00426F80" w:rsidP="00426F80">
      <w:pPr>
        <w:pStyle w:val="ListParagraph"/>
        <w:numPr>
          <w:ilvl w:val="0"/>
          <w:numId w:val="4"/>
        </w:numPr>
        <w:spacing w:after="0" w:line="240" w:lineRule="auto"/>
        <w:rPr>
          <w:rFonts w:ascii="Calibri" w:hAnsi="Calibri" w:cs="Calibri"/>
          <w:color w:val="000000"/>
          <w:sz w:val="24"/>
          <w:szCs w:val="24"/>
        </w:rPr>
      </w:pPr>
      <w:r w:rsidRPr="00E95983">
        <w:rPr>
          <w:rFonts w:ascii="Calibri" w:hAnsi="Calibri" w:cs="Calibri"/>
          <w:color w:val="000000"/>
          <w:sz w:val="24"/>
          <w:szCs w:val="24"/>
        </w:rPr>
        <w:t>Forms used to document parent and LEA agreement when an ARD committee member is excused</w:t>
      </w:r>
    </w:p>
    <w:p w:rsidR="00426F80" w:rsidRPr="00E95983" w:rsidRDefault="00426F80" w:rsidP="00426F80">
      <w:pPr>
        <w:pStyle w:val="ListParagraph"/>
        <w:numPr>
          <w:ilvl w:val="0"/>
          <w:numId w:val="4"/>
        </w:numPr>
        <w:spacing w:after="0" w:line="240" w:lineRule="auto"/>
        <w:rPr>
          <w:rFonts w:ascii="Calibri" w:hAnsi="Calibri" w:cs="Calibri"/>
          <w:color w:val="000000"/>
          <w:sz w:val="24"/>
          <w:szCs w:val="24"/>
        </w:rPr>
      </w:pPr>
      <w:r w:rsidRPr="00E95983">
        <w:rPr>
          <w:rFonts w:ascii="Calibri" w:hAnsi="Calibri" w:cs="Calibri"/>
          <w:color w:val="000000"/>
          <w:sz w:val="24"/>
          <w:szCs w:val="24"/>
        </w:rPr>
        <w:t>Training artifacts (presentation handouts, sign-in sheets, etc.)</w:t>
      </w:r>
    </w:p>
    <w:p w:rsidR="00426F80" w:rsidRPr="00BE3AB8" w:rsidRDefault="00426F80" w:rsidP="00426F80">
      <w:pPr>
        <w:pStyle w:val="ListParagraph"/>
        <w:spacing w:after="0" w:line="240" w:lineRule="auto"/>
        <w:ind w:left="1152"/>
        <w:rPr>
          <w:rFonts w:ascii="Calibri" w:hAnsi="Calibri" w:cs="Calibri"/>
          <w:color w:val="000000"/>
          <w:sz w:val="24"/>
          <w:szCs w:val="24"/>
        </w:rPr>
      </w:pPr>
    </w:p>
    <w:p w:rsidR="004460ED" w:rsidRDefault="004460ED">
      <w:pPr>
        <w:spacing w:after="0" w:line="240" w:lineRule="auto"/>
        <w:rPr>
          <w:rFonts w:ascii="Calibri" w:eastAsia="Calibri" w:hAnsi="Calibri" w:cs="Calibri"/>
          <w:color w:val="000000"/>
          <w:sz w:val="24"/>
          <w:szCs w:val="24"/>
        </w:rPr>
      </w:pPr>
    </w:p>
    <w:sectPr w:rsidR="004460ED">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56B" w:rsidRDefault="0078456B">
      <w:pPr>
        <w:spacing w:after="0" w:line="240" w:lineRule="auto"/>
      </w:pPr>
      <w:r>
        <w:separator/>
      </w:r>
    </w:p>
  </w:endnote>
  <w:endnote w:type="continuationSeparator" w:id="0">
    <w:p w:rsidR="0078456B" w:rsidRDefault="0078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0ED" w:rsidRDefault="004460ED">
    <w:pPr>
      <w:pBdr>
        <w:top w:val="nil"/>
        <w:left w:val="nil"/>
        <w:bottom w:val="nil"/>
        <w:right w:val="nil"/>
        <w:between w:val="nil"/>
      </w:pBdr>
      <w:spacing w:after="0" w:line="240" w:lineRule="auto"/>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0ED" w:rsidRDefault="004460ED">
    <w:pPr>
      <w:pBdr>
        <w:top w:val="nil"/>
        <w:left w:val="nil"/>
        <w:bottom w:val="single" w:sz="4" w:space="1" w:color="000000"/>
        <w:right w:val="nil"/>
        <w:between w:val="nil"/>
      </w:pBdr>
      <w:tabs>
        <w:tab w:val="center" w:pos="5760"/>
        <w:tab w:val="right" w:pos="9900"/>
      </w:tabs>
      <w:spacing w:after="0" w:line="240" w:lineRule="auto"/>
      <w:rPr>
        <w:rFonts w:ascii="Calibri" w:eastAsia="Calibri" w:hAnsi="Calibri" w:cs="Calibri"/>
      </w:rPr>
    </w:pPr>
  </w:p>
  <w:p w:rsidR="004460ED" w:rsidRDefault="00E52C8D">
    <w:pPr>
      <w:pBdr>
        <w:top w:val="nil"/>
        <w:left w:val="nil"/>
        <w:bottom w:val="nil"/>
        <w:right w:val="nil"/>
        <w:between w:val="nil"/>
      </w:pBdr>
      <w:tabs>
        <w:tab w:val="right" w:pos="936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t>ADMISSION, REVIEW, AND DISMISSAL COMMITTEE MEMBERSHIP</w:t>
    </w:r>
  </w:p>
  <w:p w:rsidR="004460ED" w:rsidRDefault="00E52C8D">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t xml:space="preserve">Date Issued/Revised:  October </w:t>
    </w:r>
    <w:r>
      <w:rPr>
        <w:rFonts w:ascii="Calibri" w:eastAsia="Calibri" w:hAnsi="Calibri" w:cs="Calibri"/>
      </w:rPr>
      <w:t>202</w:t>
    </w:r>
    <w:r w:rsidR="00DF3697">
      <w:rPr>
        <w:rFonts w:ascii="Calibri" w:eastAsia="Calibri" w:hAnsi="Calibri" w:cs="Calibri"/>
      </w:rPr>
      <w:t>5</w:t>
    </w:r>
    <w:bookmarkStart w:id="1" w:name="_GoBack"/>
    <w:bookmarkEnd w:id="1"/>
    <w:r>
      <w:rPr>
        <w:b/>
      </w:rPr>
      <w:tab/>
    </w: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1006C0">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1006C0">
      <w:rPr>
        <w:rFonts w:ascii="Calibri" w:eastAsia="Calibri" w:hAnsi="Calibri" w:cs="Calibri"/>
        <w:noProof/>
      </w:rPr>
      <w:t>1</w:t>
    </w:r>
    <w:r>
      <w:rPr>
        <w:rFonts w:ascii="Calibri" w:eastAsia="Calibri" w:hAnsi="Calibri" w:cs="Calibri"/>
      </w:rPr>
      <w:fldChar w:fldCharType="end"/>
    </w:r>
  </w:p>
  <w:p w:rsidR="004460ED" w:rsidRDefault="00E52C8D">
    <w:pPr>
      <w:pBdr>
        <w:top w:val="nil"/>
        <w:left w:val="nil"/>
        <w:bottom w:val="nil"/>
        <w:right w:val="nil"/>
        <w:between w:val="nil"/>
      </w:pBdr>
      <w:tabs>
        <w:tab w:val="right" w:pos="9900"/>
      </w:tabs>
      <w:spacing w:after="0" w:line="240" w:lineRule="auto"/>
      <w:jc w:val="center"/>
      <w:rPr>
        <w:rFonts w:ascii="Calibri" w:eastAsia="Calibri" w:hAnsi="Calibri" w:cs="Calibri"/>
      </w:rPr>
    </w:pPr>
    <w:r>
      <w:rPr>
        <w:b/>
      </w:rPr>
      <w:br/>
    </w:r>
    <w:r>
      <w:rPr>
        <w:rFonts w:ascii="Calibri" w:eastAsia="Calibri" w:hAnsi="Calibri" w:cs="Calibri"/>
      </w:rP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0ED" w:rsidRDefault="004460ED">
    <w:pPr>
      <w:widowControl w:val="0"/>
      <w:pBdr>
        <w:top w:val="nil"/>
        <w:left w:val="nil"/>
        <w:bottom w:val="nil"/>
        <w:right w:val="nil"/>
        <w:between w:val="nil"/>
      </w:pBdr>
      <w:spacing w:after="0" w:line="276" w:lineRule="auto"/>
      <w:rPr>
        <w:b/>
      </w:rPr>
    </w:pPr>
  </w:p>
  <w:tbl>
    <w:tblPr>
      <w:tblStyle w:val="a0"/>
      <w:tblW w:w="9360" w:type="dxa"/>
      <w:tblBorders>
        <w:top w:val="single" w:sz="24" w:space="0" w:color="0F3966"/>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5121"/>
    </w:tblGrid>
    <w:tr w:rsidR="004460ED">
      <w:tc>
        <w:tcPr>
          <w:tcW w:w="0" w:type="auto"/>
          <w:vAlign w:val="center"/>
        </w:tcPr>
        <w:p w:rsidR="004460ED" w:rsidRDefault="00E52C8D">
          <w:pPr>
            <w:pBdr>
              <w:top w:val="nil"/>
              <w:left w:val="nil"/>
              <w:bottom w:val="nil"/>
              <w:right w:val="nil"/>
              <w:between w:val="nil"/>
            </w:pBdr>
            <w:tabs>
              <w:tab w:val="left" w:pos="1440"/>
              <w:tab w:val="right" w:pos="4122"/>
            </w:tabs>
            <w:spacing w:after="0"/>
            <w:rPr>
              <w:sz w:val="16"/>
              <w:szCs w:val="16"/>
            </w:rPr>
          </w:pPr>
          <w:r>
            <w:rPr>
              <w:sz w:val="16"/>
              <w:szCs w:val="16"/>
            </w:rPr>
            <w:t>Operating Guideline</w:t>
          </w:r>
        </w:p>
      </w:tc>
      <w:tc>
        <w:tcPr>
          <w:tcW w:w="0" w:type="auto"/>
          <w:vAlign w:val="center"/>
        </w:tcPr>
        <w:p w:rsidR="004460ED" w:rsidRDefault="00E52C8D">
          <w:pPr>
            <w:pBdr>
              <w:top w:val="nil"/>
              <w:left w:val="nil"/>
              <w:bottom w:val="nil"/>
              <w:right w:val="nil"/>
              <w:between w:val="nil"/>
            </w:pBdr>
            <w:spacing w:after="0"/>
            <w:jc w:val="right"/>
            <w:rPr>
              <w:b/>
              <w:sz w:val="16"/>
              <w:szCs w:val="16"/>
            </w:rPr>
          </w:pPr>
          <w:r>
            <w:rPr>
              <w:b/>
              <w:sz w:val="16"/>
              <w:szCs w:val="16"/>
            </w:rPr>
            <w:t>ADMINISTRATION OF PROGRAM INFORMATION</w:t>
          </w:r>
        </w:p>
      </w:tc>
    </w:tr>
    <w:tr w:rsidR="004460ED">
      <w:tc>
        <w:tcPr>
          <w:tcW w:w="0" w:type="auto"/>
          <w:vAlign w:val="center"/>
        </w:tcPr>
        <w:p w:rsidR="004460ED" w:rsidRDefault="00E52C8D">
          <w:pPr>
            <w:pBdr>
              <w:top w:val="nil"/>
              <w:left w:val="nil"/>
              <w:bottom w:val="nil"/>
              <w:right w:val="nil"/>
              <w:between w:val="nil"/>
            </w:pBdr>
            <w:tabs>
              <w:tab w:val="left" w:pos="1440"/>
            </w:tabs>
            <w:spacing w:after="0"/>
            <w:rPr>
              <w:sz w:val="16"/>
              <w:szCs w:val="16"/>
            </w:rPr>
          </w:pPr>
          <w:r>
            <w:rPr>
              <w:sz w:val="16"/>
              <w:szCs w:val="16"/>
            </w:rPr>
            <w:t xml:space="preserve">Date Issued/Revised: </w:t>
          </w:r>
        </w:p>
      </w:tc>
      <w:tc>
        <w:tcPr>
          <w:tcW w:w="0" w:type="auto"/>
          <w:vAlign w:val="center"/>
        </w:tcPr>
        <w:p w:rsidR="004460ED" w:rsidRDefault="00E52C8D">
          <w:pPr>
            <w:pBdr>
              <w:top w:val="nil"/>
              <w:left w:val="nil"/>
              <w:bottom w:val="nil"/>
              <w:right w:val="nil"/>
              <w:between w:val="nil"/>
            </w:pBdr>
            <w:tabs>
              <w:tab w:val="left" w:pos="1260"/>
            </w:tabs>
            <w:spacing w:after="0"/>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4460ED" w:rsidRDefault="004460ED">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56B" w:rsidRDefault="0078456B">
      <w:pPr>
        <w:spacing w:after="0" w:line="240" w:lineRule="auto"/>
      </w:pPr>
      <w:r>
        <w:separator/>
      </w:r>
    </w:p>
  </w:footnote>
  <w:footnote w:type="continuationSeparator" w:id="0">
    <w:p w:rsidR="0078456B" w:rsidRDefault="00784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0ED" w:rsidRDefault="004460ED">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0ED" w:rsidRDefault="004460ED">
    <w:pPr>
      <w:widowControl w:val="0"/>
      <w:pBdr>
        <w:top w:val="nil"/>
        <w:left w:val="nil"/>
        <w:bottom w:val="nil"/>
        <w:right w:val="nil"/>
        <w:between w:val="nil"/>
      </w:pBdr>
      <w:spacing w:after="0" w:line="276" w:lineRule="auto"/>
      <w:rPr>
        <w:color w:val="000000"/>
      </w:rPr>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710"/>
    </w:tblGrid>
    <w:tr w:rsidR="004460ED" w:rsidTr="004460ED">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4460ED" w:rsidRDefault="00E52C8D">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color w:val="0F3966"/>
              <w:sz w:val="28"/>
              <w:szCs w:val="28"/>
            </w:rPr>
            <w:t>OPERATING PROCEDURES</w:t>
          </w:r>
        </w:p>
      </w:tc>
    </w:tr>
    <w:tr w:rsidR="004460ED" w:rsidTr="004460ED">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4460ED" w:rsidRDefault="00E52C8D">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sz w:val="28"/>
              <w:szCs w:val="28"/>
            </w:rPr>
            <w:t>ADMISSION, REVIEW, AND DISMISSAL COMMITTEE MEMBERSHIP</w:t>
          </w:r>
        </w:p>
      </w:tc>
    </w:tr>
    <w:tr w:rsidR="004460ED" w:rsidTr="004460ED">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4460ED" w:rsidRDefault="004460ED" w:rsidP="00415454">
          <w:pPr>
            <w:pBdr>
              <w:top w:val="nil"/>
              <w:left w:val="nil"/>
              <w:bottom w:val="nil"/>
              <w:right w:val="nil"/>
              <w:between w:val="nil"/>
            </w:pBdr>
            <w:jc w:val="left"/>
            <w:rPr>
              <w:rFonts w:ascii="Calibri" w:eastAsia="Calibri" w:hAnsi="Calibri" w:cs="Calibri"/>
              <w:sz w:val="28"/>
              <w:szCs w:val="28"/>
            </w:rPr>
          </w:pPr>
        </w:p>
      </w:tc>
      <w:tc>
        <w:tcPr>
          <w:tcW w:w="1710" w:type="dxa"/>
          <w:vAlign w:val="center"/>
        </w:tcPr>
        <w:p w:rsidR="004460ED" w:rsidRDefault="004460ED">
          <w:pPr>
            <w:pBdr>
              <w:top w:val="nil"/>
              <w:left w:val="nil"/>
              <w:bottom w:val="nil"/>
              <w:right w:val="nil"/>
              <w:between w:val="nil"/>
            </w:pBdr>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rPr>
          </w:pPr>
        </w:p>
      </w:tc>
    </w:tr>
  </w:tbl>
  <w:p w:rsidR="004460ED" w:rsidRDefault="004460ED">
    <w:pPr>
      <w:pBdr>
        <w:top w:val="nil"/>
        <w:left w:val="nil"/>
        <w:bottom w:val="nil"/>
        <w:right w:val="nil"/>
        <w:between w:val="nil"/>
      </w:pBd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0ED" w:rsidRDefault="004460ED">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2B59"/>
    <w:multiLevelType w:val="multilevel"/>
    <w:tmpl w:val="82628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22014A"/>
    <w:multiLevelType w:val="multilevel"/>
    <w:tmpl w:val="447E065C"/>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2" w15:restartNumberingAfterBreak="0">
    <w:nsid w:val="329F3E57"/>
    <w:multiLevelType w:val="multilevel"/>
    <w:tmpl w:val="9D4CD3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175E95"/>
    <w:multiLevelType w:val="hybridMultilevel"/>
    <w:tmpl w:val="1764DF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68251649"/>
    <w:multiLevelType w:val="multilevel"/>
    <w:tmpl w:val="5032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D47B6"/>
    <w:multiLevelType w:val="hybridMultilevel"/>
    <w:tmpl w:val="AB464E3A"/>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15:restartNumberingAfterBreak="0">
    <w:nsid w:val="73A97DAC"/>
    <w:multiLevelType w:val="multilevel"/>
    <w:tmpl w:val="069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ED"/>
    <w:rsid w:val="001006C0"/>
    <w:rsid w:val="0016161B"/>
    <w:rsid w:val="0018674D"/>
    <w:rsid w:val="001B0468"/>
    <w:rsid w:val="002C43D7"/>
    <w:rsid w:val="0033580A"/>
    <w:rsid w:val="00415454"/>
    <w:rsid w:val="00426F80"/>
    <w:rsid w:val="00432290"/>
    <w:rsid w:val="004460ED"/>
    <w:rsid w:val="004C4873"/>
    <w:rsid w:val="004C640C"/>
    <w:rsid w:val="005A6D7C"/>
    <w:rsid w:val="005C1F1D"/>
    <w:rsid w:val="006F6FAE"/>
    <w:rsid w:val="00770D76"/>
    <w:rsid w:val="00776BDA"/>
    <w:rsid w:val="0078456B"/>
    <w:rsid w:val="007C6DEE"/>
    <w:rsid w:val="0083149C"/>
    <w:rsid w:val="008D3776"/>
    <w:rsid w:val="008D5CFD"/>
    <w:rsid w:val="00A55E15"/>
    <w:rsid w:val="00B03AEC"/>
    <w:rsid w:val="00BF44EF"/>
    <w:rsid w:val="00CB6549"/>
    <w:rsid w:val="00D65011"/>
    <w:rsid w:val="00D95AE5"/>
    <w:rsid w:val="00D96F7E"/>
    <w:rsid w:val="00DE63F9"/>
    <w:rsid w:val="00DF3697"/>
    <w:rsid w:val="00E5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59F7"/>
  <w15:docId w15:val="{6D149C69-E5EA-43C0-BAB8-BDBA8A34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pPr>
      <w:spacing w:before="120" w:after="80" w:line="240" w:lineRule="auto"/>
    </w:pPr>
    <w:tblPr>
      <w:tblStyleRowBandSize w:val="1"/>
      <w:tblStyleColBandSize w:val="1"/>
      <w:tblCellMar>
        <w:top w:w="14" w:type="dxa"/>
        <w:left w:w="115" w:type="dxa"/>
        <w:bottom w:w="14" w:type="dxa"/>
        <w:right w:w="115" w:type="dxa"/>
      </w:tblCellMar>
    </w:tblPr>
  </w:style>
  <w:style w:type="paragraph" w:styleId="ListParagraph">
    <w:name w:val="List Paragraph"/>
    <w:basedOn w:val="Normal"/>
    <w:uiPriority w:val="34"/>
    <w:qFormat/>
    <w:rsid w:val="00426F80"/>
    <w:pPr>
      <w:ind w:left="720"/>
      <w:contextualSpacing/>
    </w:pPr>
  </w:style>
  <w:style w:type="paragraph" w:styleId="NormalWeb">
    <w:name w:val="Normal (Web)"/>
    <w:basedOn w:val="Normal"/>
    <w:uiPriority w:val="99"/>
    <w:semiHidden/>
    <w:unhideWhenUsed/>
    <w:rsid w:val="00426F8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64681">
      <w:bodyDiv w:val="1"/>
      <w:marLeft w:val="0"/>
      <w:marRight w:val="0"/>
      <w:marTop w:val="0"/>
      <w:marBottom w:val="0"/>
      <w:divBdr>
        <w:top w:val="none" w:sz="0" w:space="0" w:color="auto"/>
        <w:left w:val="none" w:sz="0" w:space="0" w:color="auto"/>
        <w:bottom w:val="none" w:sz="0" w:space="0" w:color="auto"/>
        <w:right w:val="none" w:sz="0" w:space="0" w:color="auto"/>
      </w:divBdr>
    </w:div>
    <w:div w:id="723873492">
      <w:bodyDiv w:val="1"/>
      <w:marLeft w:val="0"/>
      <w:marRight w:val="0"/>
      <w:marTop w:val="0"/>
      <w:marBottom w:val="0"/>
      <w:divBdr>
        <w:top w:val="none" w:sz="0" w:space="0" w:color="auto"/>
        <w:left w:val="none" w:sz="0" w:space="0" w:color="auto"/>
        <w:bottom w:val="none" w:sz="0" w:space="0" w:color="auto"/>
        <w:right w:val="none" w:sz="0" w:space="0" w:color="auto"/>
      </w:divBdr>
    </w:div>
    <w:div w:id="211355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document/d/131kUyRXydD5p2yVil8dytPJoCcsFQSOlZscfc9Ok4HE/edit?usp=sha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24</cp:revision>
  <dcterms:created xsi:type="dcterms:W3CDTF">2024-11-01T18:14:00Z</dcterms:created>
  <dcterms:modified xsi:type="dcterms:W3CDTF">2025-10-27T14:44:00Z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