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58D" w:rsidRDefault="00440FB4">
      <w:pPr>
        <w:tabs>
          <w:tab w:val="right" w:pos="9360"/>
        </w:tabs>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Template update October 2024</w:t>
      </w:r>
    </w:p>
    <w:p w:rsidR="005F658D" w:rsidRDefault="005F658D">
      <w:pPr>
        <w:tabs>
          <w:tab w:val="right" w:pos="9360"/>
        </w:tabs>
        <w:spacing w:after="0" w:line="240" w:lineRule="auto"/>
        <w:rPr>
          <w:rFonts w:ascii="Calibri" w:eastAsia="Calibri" w:hAnsi="Calibri" w:cs="Calibri"/>
          <w:color w:val="000000"/>
          <w:sz w:val="14"/>
          <w:szCs w:val="14"/>
        </w:rPr>
      </w:pPr>
    </w:p>
    <w:p w:rsidR="005F658D" w:rsidRDefault="00440FB4">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Legal Framework:  ADMISSION, REVIEW, AND DISMISSAL COMMITTEE MEETING</w:t>
      </w:r>
    </w:p>
    <w:p w:rsidR="005F658D" w:rsidRDefault="00440FB4">
      <w:pPr>
        <w:tabs>
          <w:tab w:val="right" w:pos="9360"/>
        </w:tabs>
        <w:spacing w:after="0" w:line="240" w:lineRule="auto"/>
        <w:rPr>
          <w:rFonts w:ascii="Calibri" w:eastAsia="Calibri" w:hAnsi="Calibri" w:cs="Calibri"/>
          <w:color w:val="0000FF"/>
          <w:sz w:val="24"/>
          <w:szCs w:val="24"/>
          <w:u w:val="single"/>
        </w:rPr>
      </w:pPr>
      <w:r>
        <w:fldChar w:fldCharType="begin"/>
      </w:r>
      <w:r>
        <w:instrText xml:space="preserve"> HYPERLINK "https://docs.google.com/document/d/1UYJ-iJQotlmLu4l9Z3x2gkWBgRNPyRyu-kZvV1SiWlI/edit?usp=sharing" </w:instrText>
      </w:r>
      <w:r>
        <w:fldChar w:fldCharType="separate"/>
      </w:r>
      <w:r>
        <w:rPr>
          <w:rFonts w:ascii="Calibri" w:eastAsia="Calibri" w:hAnsi="Calibri" w:cs="Calibri"/>
          <w:color w:val="0000FF"/>
          <w:sz w:val="24"/>
          <w:szCs w:val="24"/>
          <w:u w:val="single"/>
        </w:rPr>
        <w:t>Related Resources</w:t>
      </w:r>
    </w:p>
    <w:bookmarkStart w:id="0" w:name="_gjdgxs" w:colFirst="0" w:colLast="0"/>
    <w:bookmarkEnd w:id="0"/>
    <w:p w:rsidR="005F658D" w:rsidRDefault="00440FB4">
      <w:pPr>
        <w:tabs>
          <w:tab w:val="right" w:pos="9360"/>
        </w:tabs>
        <w:spacing w:after="0" w:line="240" w:lineRule="auto"/>
        <w:rPr>
          <w:color w:val="000000"/>
        </w:rPr>
      </w:pPr>
      <w:r>
        <w:fldChar w:fldCharType="end"/>
      </w:r>
      <w:r>
        <w:rPr>
          <w:rFonts w:ascii="Calibri" w:eastAsia="Calibri" w:hAnsi="Calibri" w:cs="Calibri"/>
          <w:color w:val="000000"/>
          <w:sz w:val="24"/>
          <w:szCs w:val="24"/>
        </w:rPr>
        <w:t>Broad Category: FREE APPROPRIATE PUBLIC EDUCATION</w:t>
      </w:r>
      <w:r>
        <w:rPr>
          <w:color w:val="000000"/>
        </w:rPr>
        <w:t xml:space="preserve">    </w:t>
      </w:r>
    </w:p>
    <w:p w:rsidR="005F658D" w:rsidRDefault="004439D0">
      <w:pPr>
        <w:spacing w:after="0" w:line="240" w:lineRule="auto"/>
      </w:pPr>
      <w:r>
        <w:pict w14:anchorId="1604A677">
          <v:rect id="_x0000_i1025" style="width:0;height:1.5pt" o:hralign="center" o:hrstd="t" o:hr="t" fillcolor="#a0a0a0" stroked="f"/>
        </w:pict>
      </w:r>
    </w:p>
    <w:p w:rsidR="005F658D" w:rsidRDefault="005F658D">
      <w:pPr>
        <w:spacing w:after="0" w:line="240" w:lineRule="auto"/>
        <w:rPr>
          <w:rFonts w:ascii="Calibri" w:eastAsia="Calibri" w:hAnsi="Calibri" w:cs="Calibri"/>
          <w:color w:val="000000"/>
          <w:sz w:val="24"/>
          <w:szCs w:val="24"/>
        </w:rPr>
      </w:pPr>
    </w:p>
    <w:p w:rsidR="005F658D" w:rsidRDefault="00440FB4">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PROCEDURES:</w:t>
      </w:r>
    </w:p>
    <w:p w:rsidR="005C30E4" w:rsidRPr="009013C4" w:rsidRDefault="005C30E4" w:rsidP="005C30E4">
      <w:pPr>
        <w:spacing w:after="0" w:line="240" w:lineRule="auto"/>
        <w:jc w:val="both"/>
        <w:rPr>
          <w:rFonts w:ascii="Calibri" w:hAnsi="Calibri" w:cs="Calibri"/>
          <w:color w:val="auto"/>
          <w:sz w:val="24"/>
          <w:szCs w:val="24"/>
          <w:u w:val="single"/>
        </w:rPr>
      </w:pPr>
      <w:r w:rsidRPr="009013C4">
        <w:rPr>
          <w:rFonts w:ascii="Calibri" w:hAnsi="Calibri" w:cs="Calibri"/>
          <w:color w:val="auto"/>
          <w:sz w:val="24"/>
          <w:szCs w:val="24"/>
          <w:u w:val="single"/>
        </w:rPr>
        <w:t>Timeline</w:t>
      </w:r>
    </w:p>
    <w:p w:rsidR="005C30E4" w:rsidRPr="009013C4" w:rsidRDefault="005C30E4" w:rsidP="005C30E4">
      <w:pPr>
        <w:spacing w:after="0" w:line="240" w:lineRule="auto"/>
        <w:rPr>
          <w:rFonts w:ascii="Calibri" w:eastAsia="Times New Roman" w:hAnsi="Calibri" w:cs="Calibri"/>
          <w:color w:val="auto"/>
          <w:sz w:val="24"/>
          <w:szCs w:val="24"/>
        </w:rPr>
      </w:pPr>
      <w:r w:rsidRPr="009013C4">
        <w:rPr>
          <w:rFonts w:ascii="Calibri" w:eastAsia="Times New Roman" w:hAnsi="Calibri" w:cs="Calibri"/>
          <w:color w:val="000000"/>
          <w:sz w:val="24"/>
          <w:szCs w:val="24"/>
        </w:rPr>
        <w:t>Upon completion of a full initial individual evaluation (FIIE) the district will hold an ARD/IEP meeting to consider the student’s eligibility for special education services and to develop an IEP.  This must be done within 30 calendar days of the completion of the evaluation.  The district will comply with all timeline requirements as outlined in §89.1011. It is the responsibility of the diagnostician/school psychologist assigned to the campus to schedule the ARD/IEP meeting within the required timelines.</w:t>
      </w:r>
      <w:r w:rsidR="0074600C">
        <w:rPr>
          <w:rFonts w:ascii="Calibri" w:eastAsia="Times New Roman" w:hAnsi="Calibri" w:cs="Calibri"/>
          <w:color w:val="000000"/>
          <w:sz w:val="24"/>
          <w:szCs w:val="24"/>
        </w:rPr>
        <w:t xml:space="preserve"> A running record for SPP 12 and 11 will be kept throughout the year to ensure compliance.  </w:t>
      </w:r>
    </w:p>
    <w:p w:rsidR="005C30E4" w:rsidRPr="009013C4" w:rsidRDefault="005C30E4" w:rsidP="005C30E4">
      <w:pPr>
        <w:spacing w:after="0" w:line="240" w:lineRule="auto"/>
        <w:jc w:val="both"/>
        <w:rPr>
          <w:rFonts w:ascii="Calibri" w:hAnsi="Calibri" w:cs="Calibri"/>
          <w:iCs/>
          <w:color w:val="auto"/>
          <w:sz w:val="24"/>
          <w:szCs w:val="24"/>
          <w:u w:val="single"/>
          <w:shd w:val="clear" w:color="auto" w:fill="FFFFFF"/>
        </w:rPr>
      </w:pPr>
      <w:r w:rsidRPr="009013C4">
        <w:rPr>
          <w:rFonts w:ascii="Calibri" w:hAnsi="Calibri" w:cs="Calibri"/>
          <w:iCs/>
          <w:color w:val="auto"/>
          <w:sz w:val="24"/>
          <w:szCs w:val="24"/>
          <w:u w:val="single"/>
          <w:shd w:val="clear" w:color="auto" w:fill="FFFFFF"/>
        </w:rPr>
        <w:t>Written Report of ARD/IEP Meeting</w:t>
      </w:r>
    </w:p>
    <w:p w:rsidR="005C30E4" w:rsidRPr="009013C4" w:rsidRDefault="005C30E4" w:rsidP="005C30E4">
      <w:pPr>
        <w:spacing w:after="0" w:line="240" w:lineRule="auto"/>
        <w:jc w:val="both"/>
        <w:rPr>
          <w:rFonts w:ascii="Calibri" w:hAnsi="Calibri" w:cs="Calibri"/>
          <w:iCs/>
          <w:color w:val="auto"/>
          <w:sz w:val="24"/>
          <w:szCs w:val="24"/>
          <w:shd w:val="clear" w:color="auto" w:fill="FFFFFF"/>
        </w:rPr>
      </w:pPr>
      <w:r w:rsidRPr="009013C4">
        <w:rPr>
          <w:rFonts w:ascii="Calibri" w:hAnsi="Calibri" w:cs="Calibri"/>
          <w:iCs/>
          <w:color w:val="auto"/>
          <w:sz w:val="24"/>
          <w:szCs w:val="24"/>
          <w:shd w:val="clear" w:color="auto" w:fill="FFFFFF"/>
        </w:rPr>
        <w:t>The staff will provide a copy of the ARD/IEP document to the parent within a reasonable amount of time. </w:t>
      </w:r>
    </w:p>
    <w:p w:rsidR="005C30E4" w:rsidRPr="009013C4" w:rsidRDefault="005C30E4" w:rsidP="005C30E4">
      <w:pPr>
        <w:spacing w:after="0" w:line="240" w:lineRule="auto"/>
        <w:jc w:val="both"/>
        <w:rPr>
          <w:rFonts w:ascii="Calibri" w:hAnsi="Calibri" w:cs="Calibri"/>
          <w:bCs/>
          <w:color w:val="000000"/>
          <w:sz w:val="24"/>
          <w:szCs w:val="24"/>
          <w:u w:val="single"/>
          <w:shd w:val="clear" w:color="auto" w:fill="FFFFFF"/>
        </w:rPr>
      </w:pPr>
      <w:r w:rsidRPr="009013C4">
        <w:rPr>
          <w:rFonts w:ascii="Calibri" w:hAnsi="Calibri" w:cs="Calibri"/>
          <w:bCs/>
          <w:color w:val="000000"/>
          <w:sz w:val="24"/>
          <w:szCs w:val="24"/>
          <w:u w:val="single"/>
          <w:shd w:val="clear" w:color="auto" w:fill="FFFFFF"/>
        </w:rPr>
        <w:t>Special Education and Related Services and Supplementary Aids and Services</w:t>
      </w:r>
    </w:p>
    <w:p w:rsidR="005C30E4" w:rsidRPr="009013C4" w:rsidRDefault="005C30E4" w:rsidP="005C30E4">
      <w:pPr>
        <w:spacing w:after="0" w:line="240" w:lineRule="auto"/>
        <w:jc w:val="both"/>
        <w:rPr>
          <w:rFonts w:ascii="Calibri" w:hAnsi="Calibri" w:cs="Calibri"/>
          <w:iCs/>
          <w:color w:val="auto"/>
          <w:sz w:val="24"/>
          <w:szCs w:val="24"/>
          <w:shd w:val="clear" w:color="auto" w:fill="FFFFFF"/>
        </w:rPr>
      </w:pPr>
      <w:r w:rsidRPr="009013C4">
        <w:rPr>
          <w:rFonts w:ascii="Calibri" w:hAnsi="Calibri" w:cs="Calibri"/>
          <w:iCs/>
          <w:color w:val="auto"/>
          <w:sz w:val="24"/>
          <w:szCs w:val="24"/>
          <w:shd w:val="clear" w:color="auto" w:fill="FFFFFF"/>
        </w:rPr>
        <w:t>Special education, related services and supplementary aids and services based on peer reviewed research to the extent practicable means to the extent that research is possible and available. An IEP is not required to include specific instructional methodologies unless the IEP committee agrees it is necessary for the child to receive FAPE. The final decision must be made by the child’s IEP team based on the individual needs of the child. If the IEP committee determines a qualified student with a disability requires related aids and services to participate in a regular education class or program (including accelerated classes) then the student must receive those related aids and services. Additional information on scientifically based research and response to intervention resources may be found on the Region 10 ESC Special Education website.</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u w:val="single"/>
        </w:rPr>
        <w:t>Documentation for Provision of Services</w:t>
      </w:r>
      <w:r w:rsidRPr="009013C4">
        <w:rPr>
          <w:rFonts w:ascii="Calibri" w:eastAsia="Times New Roman" w:hAnsi="Calibri" w:cs="Calibri"/>
          <w:iCs/>
          <w:color w:val="auto"/>
          <w:sz w:val="24"/>
          <w:szCs w:val="24"/>
        </w:rPr>
        <w:t xml:space="preserve"> </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Described in the IEP will be through a variety of information and sources based on the most appropriate means for the individual service and environment. Special education instructional and related services will be documented by progress on the IEP, student attendance and lesson plans. In addition, portfolios may be maintained as well as provider logs. Provider logs will be maintained by each service provider and reviewed at the IEP meeting as appropriate. Any service interruption resulting from special education staff absence will be reported to the appropriate administration following local district procedures.</w:t>
      </w:r>
    </w:p>
    <w:p w:rsidR="005C30E4" w:rsidRPr="009013C4" w:rsidRDefault="005C30E4" w:rsidP="005C30E4">
      <w:pPr>
        <w:pStyle w:val="ListParagraph"/>
        <w:numPr>
          <w:ilvl w:val="0"/>
          <w:numId w:val="8"/>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bCs/>
          <w:iCs/>
          <w:color w:val="auto"/>
          <w:sz w:val="24"/>
          <w:szCs w:val="24"/>
        </w:rPr>
        <w:lastRenderedPageBreak/>
        <w:t>Provision of Services</w:t>
      </w:r>
      <w:r w:rsidRPr="009013C4">
        <w:rPr>
          <w:rFonts w:ascii="Calibri" w:eastAsia="Times New Roman" w:hAnsi="Calibri" w:cs="Calibri"/>
          <w:iCs/>
          <w:color w:val="auto"/>
          <w:sz w:val="24"/>
          <w:szCs w:val="24"/>
        </w:rPr>
        <w:t>-The Federal Register dated August 14, 2006, provides guidance in this area within its discussion of the comments regarding the proposed 2006 IDEA regulations. A comment to the regulations asked for clarification regarding the term duration. The response in the Federal Register was:</w:t>
      </w:r>
    </w:p>
    <w:p w:rsidR="005C30E4" w:rsidRPr="009013C4" w:rsidRDefault="005C30E4" w:rsidP="005C30E4">
      <w:pPr>
        <w:shd w:val="clear" w:color="auto" w:fill="FFFFFF"/>
        <w:spacing w:after="0" w:line="240" w:lineRule="auto"/>
        <w:ind w:left="108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The meaning of the term ‘‘duration’’ will vary, depending on such things as the needs of the child, the service being provided, the particular format used in an IEP, and how the child’s day and IEP are structured.</w:t>
      </w:r>
    </w:p>
    <w:p w:rsidR="005C30E4" w:rsidRPr="009013C4" w:rsidRDefault="005C30E4" w:rsidP="005C30E4">
      <w:pPr>
        <w:pStyle w:val="ListParagraph"/>
        <w:shd w:val="clear" w:color="auto" w:fill="FFFFFF"/>
        <w:spacing w:after="0" w:line="240" w:lineRule="auto"/>
        <w:ind w:left="108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What is required is that the IEP include information about the amount of services that will be provided to the child, so that the level of the agency’s commitment of resources will be clear to parents and other IEP Team members. The amount of time to be committed to each of the various services to be provided must be appropriate to the specific service, and clearly stated in the IEP in a manner that can be understood by all involved in the development and implementation of the IEP. (Federal Register, Vol 71 No 156 p. 46667)</w:t>
      </w:r>
    </w:p>
    <w:p w:rsidR="005C30E4" w:rsidRPr="009013C4" w:rsidRDefault="005C30E4" w:rsidP="005C30E4">
      <w:pPr>
        <w:pStyle w:val="ListParagraph"/>
        <w:numPr>
          <w:ilvl w:val="0"/>
          <w:numId w:val="8"/>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bCs/>
          <w:iCs/>
          <w:color w:val="auto"/>
          <w:sz w:val="24"/>
          <w:szCs w:val="24"/>
        </w:rPr>
        <w:t>Requirements for Documenting the Provision of Services</w:t>
      </w:r>
    </w:p>
    <w:p w:rsidR="005C30E4" w:rsidRPr="009013C4" w:rsidRDefault="005C30E4" w:rsidP="005C30E4">
      <w:pPr>
        <w:pStyle w:val="ListParagraph"/>
        <w:numPr>
          <w:ilvl w:val="1"/>
          <w:numId w:val="4"/>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Frequency – </w:t>
      </w:r>
      <w:r w:rsidRPr="009013C4">
        <w:rPr>
          <w:rFonts w:ascii="Calibri" w:eastAsia="Times New Roman" w:hAnsi="Calibri" w:cs="Calibri"/>
          <w:b/>
          <w:bCs/>
          <w:iCs/>
          <w:color w:val="auto"/>
          <w:sz w:val="24"/>
          <w:szCs w:val="24"/>
        </w:rPr>
        <w:t>how often</w:t>
      </w:r>
      <w:r w:rsidRPr="009013C4">
        <w:rPr>
          <w:rFonts w:ascii="Calibri" w:eastAsia="Times New Roman" w:hAnsi="Calibri" w:cs="Calibri"/>
          <w:iCs/>
          <w:color w:val="auto"/>
          <w:sz w:val="24"/>
          <w:szCs w:val="24"/>
        </w:rPr>
        <w:t> the child will receive the service(s) (number of times per day or week). If the service is less than daily then the conditions for the provision of the services must be clearly specified within the ARD documents using a weekly reference (ex: 1 hour per week, 30 minutes every two weeks)</w:t>
      </w:r>
    </w:p>
    <w:p w:rsidR="005C30E4" w:rsidRPr="009013C4" w:rsidRDefault="005C30E4" w:rsidP="005C30E4">
      <w:pPr>
        <w:pStyle w:val="ListParagraph"/>
        <w:numPr>
          <w:ilvl w:val="1"/>
          <w:numId w:val="4"/>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Duration - </w:t>
      </w:r>
      <w:r w:rsidRPr="009013C4">
        <w:rPr>
          <w:rFonts w:ascii="Calibri" w:eastAsia="Times New Roman" w:hAnsi="Calibri" w:cs="Calibri"/>
          <w:b/>
          <w:bCs/>
          <w:iCs/>
          <w:color w:val="auto"/>
          <w:sz w:val="24"/>
          <w:szCs w:val="24"/>
        </w:rPr>
        <w:t>how long</w:t>
      </w:r>
      <w:r w:rsidRPr="009013C4">
        <w:rPr>
          <w:rFonts w:ascii="Calibri" w:eastAsia="Times New Roman" w:hAnsi="Calibri" w:cs="Calibri"/>
          <w:iCs/>
          <w:color w:val="auto"/>
          <w:sz w:val="24"/>
          <w:szCs w:val="24"/>
        </w:rPr>
        <w:t> each “session” will last (number of minutes) and </w:t>
      </w:r>
      <w:r w:rsidRPr="009013C4">
        <w:rPr>
          <w:rFonts w:ascii="Calibri" w:eastAsia="Times New Roman" w:hAnsi="Calibri" w:cs="Calibri"/>
          <w:b/>
          <w:bCs/>
          <w:iCs/>
          <w:color w:val="auto"/>
          <w:sz w:val="24"/>
          <w:szCs w:val="24"/>
        </w:rPr>
        <w:t>when</w:t>
      </w:r>
      <w:r w:rsidRPr="009013C4">
        <w:rPr>
          <w:rFonts w:ascii="Calibri" w:eastAsia="Times New Roman" w:hAnsi="Calibri" w:cs="Calibri"/>
          <w:iCs/>
          <w:color w:val="auto"/>
          <w:sz w:val="24"/>
          <w:szCs w:val="24"/>
        </w:rPr>
        <w:t> services will begin and end (starting and ending dates) How long will each session be (15 minutes, 30 minutes)? If a term (1 class period) is used in the IEP to define duration of service, the term must be defined in the IEP (example: 1 class period = 50 minutes).</w:t>
      </w:r>
    </w:p>
    <w:p w:rsidR="005C30E4" w:rsidRPr="009013C4" w:rsidRDefault="005C30E4" w:rsidP="005C30E4">
      <w:pPr>
        <w:pStyle w:val="ListParagraph"/>
        <w:numPr>
          <w:ilvl w:val="1"/>
          <w:numId w:val="4"/>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Location - </w:t>
      </w:r>
      <w:r w:rsidRPr="009013C4">
        <w:rPr>
          <w:rFonts w:ascii="Calibri" w:eastAsia="Times New Roman" w:hAnsi="Calibri" w:cs="Calibri"/>
          <w:b/>
          <w:bCs/>
          <w:iCs/>
          <w:color w:val="auto"/>
          <w:sz w:val="24"/>
          <w:szCs w:val="24"/>
        </w:rPr>
        <w:t>where</w:t>
      </w:r>
      <w:r w:rsidRPr="009013C4">
        <w:rPr>
          <w:rFonts w:ascii="Calibri" w:eastAsia="Times New Roman" w:hAnsi="Calibri" w:cs="Calibri"/>
          <w:iCs/>
          <w:color w:val="auto"/>
          <w:sz w:val="24"/>
          <w:szCs w:val="24"/>
        </w:rPr>
        <w:t> services will be provided (in the general education classroom or another setting such as a special education resource room.</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hAnsi="Calibri" w:cs="Calibri"/>
          <w:color w:val="auto"/>
          <w:sz w:val="24"/>
          <w:szCs w:val="24"/>
        </w:rPr>
        <w:t>Special Education teachers are responsible for distributing IEP goals and objectives along with classroom accommodations to teachers at the beginning of the school year. Following an ARD meeting, the special education teacher is responsible for ensuring that services are provided, notifying the staff of all changes that were agree upon and ensuring that the student’s schedule aligns with the services described in the ARD/IEP.</w:t>
      </w:r>
    </w:p>
    <w:p w:rsidR="005C30E4" w:rsidRPr="009013C4" w:rsidRDefault="005C30E4" w:rsidP="005C30E4">
      <w:pPr>
        <w:spacing w:after="0" w:line="240" w:lineRule="auto"/>
        <w:jc w:val="both"/>
        <w:rPr>
          <w:rFonts w:ascii="Calibri" w:hAnsi="Calibri" w:cs="Calibri"/>
          <w:iCs/>
          <w:color w:val="auto"/>
          <w:sz w:val="24"/>
          <w:szCs w:val="24"/>
          <w:u w:val="single"/>
          <w:shd w:val="clear" w:color="auto" w:fill="FFFFFF"/>
        </w:rPr>
      </w:pPr>
      <w:r w:rsidRPr="009013C4">
        <w:rPr>
          <w:rFonts w:ascii="Calibri" w:hAnsi="Calibri" w:cs="Calibri"/>
          <w:iCs/>
          <w:color w:val="auto"/>
          <w:sz w:val="24"/>
          <w:szCs w:val="24"/>
          <w:u w:val="single"/>
          <w:shd w:val="clear" w:color="auto" w:fill="FFFFFF"/>
        </w:rPr>
        <w:t>Positive Behavioral Interventions</w:t>
      </w:r>
    </w:p>
    <w:p w:rsidR="005C30E4" w:rsidRPr="009013C4" w:rsidRDefault="005C30E4" w:rsidP="005C30E4">
      <w:pPr>
        <w:spacing w:after="0" w:line="240" w:lineRule="auto"/>
        <w:jc w:val="both"/>
        <w:rPr>
          <w:rFonts w:ascii="Calibri" w:hAnsi="Calibri" w:cs="Calibri"/>
          <w:iCs/>
          <w:color w:val="auto"/>
          <w:sz w:val="24"/>
          <w:szCs w:val="24"/>
          <w:shd w:val="clear" w:color="auto" w:fill="FFFFFF"/>
        </w:rPr>
      </w:pPr>
      <w:r w:rsidRPr="009013C4">
        <w:rPr>
          <w:rFonts w:ascii="Calibri" w:hAnsi="Calibri" w:cs="Calibri"/>
          <w:iCs/>
          <w:color w:val="auto"/>
          <w:sz w:val="24"/>
          <w:szCs w:val="24"/>
          <w:shd w:val="clear" w:color="auto" w:fill="FFFFFF"/>
        </w:rPr>
        <w:t>The IEP committee is required to ‘consider the use of positive behavioral interventions and supports, and other strategies to address that behavior’ if the child’s behavior impedes his or her learning or that of others. The final decision on interventions, strategies and supports is left to the IEP committee. Additional resources include the Texas Behavior Support Initiative (TBSI) and the TEA statewide project Texas Collaborative for Emotional Development in Schools (</w:t>
      </w:r>
      <w:proofErr w:type="spellStart"/>
      <w:r w:rsidRPr="009013C4">
        <w:rPr>
          <w:rFonts w:ascii="Calibri" w:hAnsi="Calibri" w:cs="Calibri"/>
          <w:iCs/>
          <w:color w:val="auto"/>
          <w:sz w:val="24"/>
          <w:szCs w:val="24"/>
          <w:shd w:val="clear" w:color="auto" w:fill="FFFFFF"/>
        </w:rPr>
        <w:t>TxCEDS</w:t>
      </w:r>
      <w:proofErr w:type="spellEnd"/>
      <w:r w:rsidRPr="009013C4">
        <w:rPr>
          <w:rFonts w:ascii="Calibri" w:hAnsi="Calibri" w:cs="Calibri"/>
          <w:iCs/>
          <w:color w:val="auto"/>
          <w:sz w:val="24"/>
          <w:szCs w:val="24"/>
          <w:shd w:val="clear" w:color="auto" w:fill="FFFFFF"/>
        </w:rPr>
        <w:t>).</w:t>
      </w:r>
    </w:p>
    <w:p w:rsidR="005C30E4" w:rsidRPr="009013C4" w:rsidRDefault="005C30E4" w:rsidP="005C30E4">
      <w:pPr>
        <w:spacing w:after="0" w:line="240" w:lineRule="auto"/>
        <w:jc w:val="both"/>
        <w:rPr>
          <w:rFonts w:ascii="Calibri" w:hAnsi="Calibri" w:cs="Calibri"/>
          <w:bCs/>
          <w:strike/>
          <w:color w:val="auto"/>
          <w:sz w:val="24"/>
          <w:szCs w:val="24"/>
          <w:u w:val="single"/>
        </w:rPr>
      </w:pPr>
      <w:r w:rsidRPr="009013C4">
        <w:rPr>
          <w:rFonts w:ascii="Calibri" w:hAnsi="Calibri" w:cs="Calibri"/>
          <w:color w:val="222222"/>
          <w:sz w:val="24"/>
          <w:szCs w:val="24"/>
          <w:u w:val="single"/>
          <w:shd w:val="clear" w:color="auto" w:fill="FFFFFF"/>
        </w:rPr>
        <w:lastRenderedPageBreak/>
        <w:t>Emergent Bilingual</w:t>
      </w:r>
    </w:p>
    <w:p w:rsidR="005C30E4" w:rsidRPr="009013C4" w:rsidRDefault="005C30E4" w:rsidP="005C30E4">
      <w:pPr>
        <w:spacing w:after="0" w:line="240" w:lineRule="auto"/>
        <w:jc w:val="both"/>
        <w:rPr>
          <w:rFonts w:ascii="Calibri" w:hAnsi="Calibri" w:cs="Calibri"/>
          <w:iCs/>
          <w:color w:val="auto"/>
          <w:sz w:val="24"/>
          <w:szCs w:val="24"/>
          <w:shd w:val="clear" w:color="auto" w:fill="FFFFFF"/>
        </w:rPr>
      </w:pPr>
      <w:r w:rsidRPr="009013C4">
        <w:rPr>
          <w:rFonts w:ascii="Calibri" w:hAnsi="Calibri" w:cs="Calibri"/>
          <w:color w:val="222222"/>
          <w:sz w:val="24"/>
          <w:szCs w:val="24"/>
          <w:shd w:val="clear" w:color="auto" w:fill="FFFFFF"/>
        </w:rPr>
        <w:t xml:space="preserve">Emergent Bilingual students </w:t>
      </w:r>
      <w:r w:rsidRPr="009013C4">
        <w:rPr>
          <w:rFonts w:ascii="Calibri" w:hAnsi="Calibri" w:cs="Calibri"/>
          <w:iCs/>
          <w:color w:val="auto"/>
          <w:sz w:val="24"/>
          <w:szCs w:val="24"/>
          <w:shd w:val="clear" w:color="auto" w:fill="FFFFFF"/>
        </w:rPr>
        <w:t xml:space="preserve">served by special education have needs related to a disability as well as needs related to language. The ARD committee and the LPAC will collaborate to make appropriate assessment decisions for these students in accordance with the procedures outlined in the ARD manual and the LPAC framework (found on ESC 20 link provided). The LPAC framework serves as a guide in making decisions about the inclusion of </w:t>
      </w:r>
      <w:r w:rsidRPr="009013C4">
        <w:rPr>
          <w:rFonts w:ascii="Calibri" w:hAnsi="Calibri" w:cs="Calibri"/>
          <w:color w:val="222222"/>
          <w:sz w:val="24"/>
          <w:szCs w:val="24"/>
          <w:shd w:val="clear" w:color="auto" w:fill="FFFFFF"/>
        </w:rPr>
        <w:t xml:space="preserve">Emergent Bilingual </w:t>
      </w:r>
      <w:r w:rsidRPr="009013C4">
        <w:rPr>
          <w:rFonts w:ascii="Calibri" w:hAnsi="Calibri" w:cs="Calibri"/>
          <w:iCs/>
          <w:color w:val="auto"/>
          <w:sz w:val="24"/>
          <w:szCs w:val="24"/>
          <w:shd w:val="clear" w:color="auto" w:fill="FFFFFF"/>
        </w:rPr>
        <w:t xml:space="preserve">students in the Texas Student Assessment Program and helps districts meet the educational needs of </w:t>
      </w:r>
      <w:r w:rsidRPr="009013C4">
        <w:rPr>
          <w:rFonts w:ascii="Calibri" w:hAnsi="Calibri" w:cs="Calibri"/>
          <w:color w:val="222222"/>
          <w:sz w:val="24"/>
          <w:szCs w:val="24"/>
          <w:shd w:val="clear" w:color="auto" w:fill="FFFFFF"/>
        </w:rPr>
        <w:t>Emergent Bilingual students</w:t>
      </w:r>
      <w:r w:rsidRPr="009013C4">
        <w:rPr>
          <w:rFonts w:ascii="Calibri" w:hAnsi="Calibri" w:cs="Calibri"/>
          <w:iCs/>
          <w:color w:val="auto"/>
          <w:sz w:val="24"/>
          <w:szCs w:val="24"/>
          <w:shd w:val="clear" w:color="auto" w:fill="FFFFFF"/>
        </w:rPr>
        <w:t>.</w:t>
      </w:r>
    </w:p>
    <w:p w:rsidR="005C30E4" w:rsidRPr="009013C4" w:rsidRDefault="005C30E4" w:rsidP="005C30E4">
      <w:pPr>
        <w:spacing w:after="0" w:line="240" w:lineRule="auto"/>
        <w:jc w:val="both"/>
        <w:rPr>
          <w:rFonts w:ascii="Calibri" w:hAnsi="Calibri" w:cs="Calibri"/>
          <w:iCs/>
          <w:color w:val="auto"/>
          <w:sz w:val="24"/>
          <w:szCs w:val="24"/>
          <w:u w:val="single"/>
          <w:shd w:val="clear" w:color="auto" w:fill="FFFFFF"/>
        </w:rPr>
      </w:pPr>
      <w:r w:rsidRPr="009013C4">
        <w:rPr>
          <w:rFonts w:ascii="Calibri" w:hAnsi="Calibri" w:cs="Calibri"/>
          <w:iCs/>
          <w:color w:val="auto"/>
          <w:sz w:val="24"/>
          <w:szCs w:val="24"/>
          <w:u w:val="single"/>
          <w:shd w:val="clear" w:color="auto" w:fill="FFFFFF"/>
        </w:rPr>
        <w:t>Staff to Provide Services</w:t>
      </w:r>
    </w:p>
    <w:p w:rsidR="005C30E4" w:rsidRPr="009013C4" w:rsidRDefault="005C30E4" w:rsidP="005C30E4">
      <w:pPr>
        <w:spacing w:after="0" w:line="240" w:lineRule="auto"/>
        <w:jc w:val="both"/>
        <w:rPr>
          <w:rFonts w:ascii="Calibri" w:hAnsi="Calibri" w:cs="Calibri"/>
          <w:iCs/>
          <w:color w:val="auto"/>
          <w:sz w:val="24"/>
          <w:szCs w:val="24"/>
          <w:shd w:val="clear" w:color="auto" w:fill="FFFFFF"/>
        </w:rPr>
      </w:pPr>
      <w:r w:rsidRPr="009013C4">
        <w:rPr>
          <w:rFonts w:ascii="Calibri" w:hAnsi="Calibri" w:cs="Calibri"/>
          <w:iCs/>
          <w:color w:val="auto"/>
          <w:sz w:val="24"/>
          <w:szCs w:val="24"/>
          <w:shd w:val="clear" w:color="auto" w:fill="FFFFFF"/>
        </w:rPr>
        <w:t>When conducting ARD Committee meetings, assessment personnel responsible for student’s ARD will ensure that personnel are not mentioned by name as the sole supporter of services for future needs in any portion of the ARD forms, including IEPs and deliberations.</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bCs/>
          <w:iCs/>
          <w:color w:val="auto"/>
          <w:sz w:val="24"/>
          <w:szCs w:val="24"/>
          <w:u w:val="single"/>
        </w:rPr>
        <w:t>Methodologies</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Education methodologies refers to systems of practices and procedures such as project-based learning, cooperative learning or applied behavioral analysis. Educational programming methodologies are not the responsibility of the ARD Committee. Appropriate instructional strategies and accommodations recommended by the ARD committee will be documented in the ARD. The district Special Education office is responsible for ensuring that classroom teachers will have appropriate training in specific strategies and accommodations needed by students. Students with autism may benefit from applied behavioral analysis strategies which include a systematic approach to the assessment and evaluation of observable behavior, and the application of specific targeted interventions that alter behavior. Data collection and analysis of progress is a key component in all special education classes.</w:t>
      </w:r>
    </w:p>
    <w:p w:rsidR="005C30E4" w:rsidRPr="009013C4" w:rsidRDefault="005C30E4" w:rsidP="005C30E4">
      <w:pPr>
        <w:shd w:val="clear" w:color="auto" w:fill="FFFFFF"/>
        <w:spacing w:after="0" w:line="220" w:lineRule="atLeast"/>
        <w:rPr>
          <w:rFonts w:ascii="Calibri" w:eastAsia="Times New Roman" w:hAnsi="Calibri" w:cs="Calibri"/>
          <w:iCs/>
          <w:color w:val="auto"/>
          <w:sz w:val="24"/>
          <w:szCs w:val="24"/>
        </w:rPr>
      </w:pPr>
      <w:r w:rsidRPr="009013C4">
        <w:rPr>
          <w:rFonts w:ascii="Calibri" w:eastAsia="Times New Roman" w:hAnsi="Calibri" w:cs="Calibri"/>
          <w:iCs/>
          <w:color w:val="auto"/>
          <w:sz w:val="24"/>
          <w:szCs w:val="24"/>
          <w:u w:val="single"/>
        </w:rPr>
        <w:t>ARD/ IEP Meetings (Development of the IEP</w:t>
      </w:r>
      <w:r w:rsidRPr="009013C4">
        <w:rPr>
          <w:rFonts w:ascii="Calibri" w:eastAsia="Times New Roman" w:hAnsi="Calibri" w:cs="Calibri"/>
          <w:b/>
          <w:iCs/>
          <w:color w:val="auto"/>
          <w:sz w:val="24"/>
          <w:szCs w:val="24"/>
        </w:rPr>
        <w:t>)</w:t>
      </w:r>
    </w:p>
    <w:p w:rsidR="005C30E4" w:rsidRPr="009013C4" w:rsidRDefault="005C30E4" w:rsidP="005C30E4">
      <w:pPr>
        <w:shd w:val="clear" w:color="auto" w:fill="FFFFFF"/>
        <w:spacing w:after="0" w:line="220" w:lineRule="atLeast"/>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All appropriate district forms will be used to document the meeting and decisions. The special education staff will provide relevant evaluation and educational data to the ARD/IEP committee as appropriate.</w:t>
      </w:r>
    </w:p>
    <w:p w:rsidR="005C30E4" w:rsidRPr="009013C4" w:rsidRDefault="005C30E4" w:rsidP="005C30E4">
      <w:pPr>
        <w:pStyle w:val="ListParagraph"/>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Once the student is determined an eligible special education student, the parent or district staff may request an ARD meeting as needed in the future. An ARD meeting may be requested by contacting the student’s special education teacher or case manager. The diagnostician/LSSP will be responsible for the following tasks related to the ARD meeting:</w:t>
      </w:r>
    </w:p>
    <w:p w:rsidR="005C30E4" w:rsidRPr="009013C4" w:rsidRDefault="005C30E4" w:rsidP="005C30E4">
      <w:pPr>
        <w:pStyle w:val="ListParagraph"/>
        <w:numPr>
          <w:ilvl w:val="0"/>
          <w:numId w:val="5"/>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Collaborating with campus staff to develop the ARD schedule using monthly data printout of annual ARD due dates;</w:t>
      </w:r>
    </w:p>
    <w:p w:rsidR="005C30E4" w:rsidRPr="009013C4" w:rsidRDefault="005C30E4" w:rsidP="005C30E4">
      <w:pPr>
        <w:pStyle w:val="ListParagraph"/>
        <w:numPr>
          <w:ilvl w:val="0"/>
          <w:numId w:val="5"/>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Completing the Notice of ARD and sending the first written notice approximately two weeks prior to the due date;</w:t>
      </w:r>
    </w:p>
    <w:p w:rsidR="005C30E4" w:rsidRPr="009013C4" w:rsidRDefault="005C30E4" w:rsidP="005C30E4">
      <w:pPr>
        <w:pStyle w:val="ListParagraph"/>
        <w:numPr>
          <w:ilvl w:val="0"/>
          <w:numId w:val="5"/>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lastRenderedPageBreak/>
        <w:t>Notifying all required members of the ARD meeting and proving required notices (see Procedural Safeguards); and</w:t>
      </w:r>
    </w:p>
    <w:p w:rsidR="005C30E4" w:rsidRPr="009013C4" w:rsidRDefault="005C30E4" w:rsidP="005C30E4">
      <w:pPr>
        <w:pStyle w:val="ListParagraph"/>
        <w:numPr>
          <w:ilvl w:val="0"/>
          <w:numId w:val="5"/>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Providing a copy of the completed IEP to the parent</w:t>
      </w:r>
    </w:p>
    <w:p w:rsidR="005C30E4" w:rsidRPr="009013C4" w:rsidRDefault="005C30E4" w:rsidP="005C30E4">
      <w:pPr>
        <w:pStyle w:val="ListParagraph"/>
        <w:numPr>
          <w:ilvl w:val="0"/>
          <w:numId w:val="5"/>
        </w:numPr>
        <w:shd w:val="clear" w:color="auto" w:fill="FFFFFF"/>
        <w:spacing w:after="0" w:line="240" w:lineRule="auto"/>
        <w:rPr>
          <w:rFonts w:ascii="Calibri" w:hAnsi="Calibri" w:cs="Calibri"/>
          <w:iCs/>
          <w:color w:val="auto"/>
          <w:sz w:val="24"/>
          <w:szCs w:val="24"/>
          <w:shd w:val="clear" w:color="auto" w:fill="FFFFFF"/>
        </w:rPr>
      </w:pPr>
      <w:r w:rsidRPr="009013C4">
        <w:rPr>
          <w:rFonts w:ascii="Calibri" w:hAnsi="Calibri" w:cs="Calibri"/>
          <w:iCs/>
          <w:color w:val="auto"/>
          <w:sz w:val="24"/>
          <w:szCs w:val="24"/>
          <w:shd w:val="clear" w:color="auto" w:fill="FFFFFF"/>
        </w:rPr>
        <w:t>The assigned diagnostician/LSSP will plan with the staff and parent an agreeable time for the Initial ARD meeting.</w:t>
      </w:r>
    </w:p>
    <w:p w:rsidR="005C30E4" w:rsidRPr="009013C4" w:rsidRDefault="005C30E4" w:rsidP="005C30E4">
      <w:pPr>
        <w:shd w:val="clear" w:color="auto" w:fill="FFFFFF"/>
        <w:spacing w:after="0" w:line="240" w:lineRule="auto"/>
        <w:rPr>
          <w:rFonts w:ascii="Calibri" w:hAnsi="Calibri" w:cs="Calibri"/>
          <w:iCs/>
          <w:color w:val="auto"/>
          <w:sz w:val="24"/>
          <w:szCs w:val="24"/>
          <w:u w:val="single"/>
          <w:shd w:val="clear" w:color="auto" w:fill="FFFFFF"/>
        </w:rPr>
      </w:pPr>
      <w:r w:rsidRPr="009013C4">
        <w:rPr>
          <w:rFonts w:ascii="Calibri" w:hAnsi="Calibri" w:cs="Calibri"/>
          <w:iCs/>
          <w:color w:val="auto"/>
          <w:sz w:val="24"/>
          <w:szCs w:val="24"/>
          <w:u w:val="single"/>
          <w:shd w:val="clear" w:color="auto" w:fill="FFFFFF"/>
        </w:rPr>
        <w:t>Annual Review</w:t>
      </w:r>
    </w:p>
    <w:p w:rsidR="005C30E4" w:rsidRPr="009013C4" w:rsidRDefault="005C30E4" w:rsidP="005C30E4">
      <w:pPr>
        <w:shd w:val="clear" w:color="auto" w:fill="FFFFFF"/>
        <w:spacing w:after="0" w:line="240" w:lineRule="auto"/>
        <w:rPr>
          <w:rFonts w:ascii="Calibri" w:hAnsi="Calibri" w:cs="Calibri"/>
          <w:iCs/>
          <w:color w:val="auto"/>
          <w:sz w:val="24"/>
          <w:szCs w:val="24"/>
          <w:u w:val="single"/>
          <w:shd w:val="clear" w:color="auto" w:fill="FFFFFF"/>
        </w:rPr>
      </w:pPr>
      <w:r w:rsidRPr="009013C4">
        <w:rPr>
          <w:rFonts w:ascii="Calibri" w:hAnsi="Calibri" w:cs="Calibri"/>
          <w:color w:val="auto"/>
          <w:sz w:val="24"/>
          <w:szCs w:val="24"/>
        </w:rPr>
        <w:t xml:space="preserve">At the beginning of the school year, the diagnostician/LSSP will review annual ARD due dates and will schedule annual meetings for the year. The annual ARD meeting lists are shared with the campus principals and special education teachers at least 30 days before the due date. This will ensure meetings are scheduled before they are due. </w:t>
      </w:r>
    </w:p>
    <w:p w:rsidR="005C30E4" w:rsidRPr="009013C4" w:rsidRDefault="005C30E4" w:rsidP="005C30E4">
      <w:pPr>
        <w:shd w:val="clear" w:color="auto" w:fill="FFFFFF"/>
        <w:spacing w:after="0" w:line="240" w:lineRule="auto"/>
        <w:rPr>
          <w:rFonts w:ascii="Calibri" w:hAnsi="Calibri" w:cs="Calibri"/>
          <w:iCs/>
          <w:color w:val="auto"/>
          <w:sz w:val="24"/>
          <w:szCs w:val="24"/>
          <w:shd w:val="clear" w:color="auto" w:fill="FFFFFF"/>
        </w:rPr>
      </w:pPr>
      <w:r w:rsidRPr="009013C4">
        <w:rPr>
          <w:rFonts w:ascii="Calibri" w:hAnsi="Calibri" w:cs="Calibri"/>
          <w:iCs/>
          <w:color w:val="auto"/>
          <w:sz w:val="24"/>
          <w:szCs w:val="24"/>
          <w:shd w:val="clear" w:color="auto" w:fill="FFFFFF"/>
        </w:rPr>
        <w:t>In the RCSS, we conduct Annual ARD meetings prior to the 12-month anniversary date. If the anniversary date falls before the spring semester for a 5</w:t>
      </w:r>
      <w:r w:rsidRPr="009013C4">
        <w:rPr>
          <w:rFonts w:ascii="Calibri" w:hAnsi="Calibri" w:cs="Calibri"/>
          <w:iCs/>
          <w:color w:val="auto"/>
          <w:sz w:val="24"/>
          <w:szCs w:val="24"/>
          <w:shd w:val="clear" w:color="auto" w:fill="FFFFFF"/>
          <w:vertAlign w:val="superscript"/>
        </w:rPr>
        <w:t>th</w:t>
      </w:r>
      <w:r w:rsidRPr="009013C4">
        <w:rPr>
          <w:rFonts w:ascii="Calibri" w:hAnsi="Calibri" w:cs="Calibri"/>
          <w:iCs/>
          <w:color w:val="auto"/>
          <w:sz w:val="24"/>
          <w:szCs w:val="24"/>
          <w:shd w:val="clear" w:color="auto" w:fill="FFFFFF"/>
        </w:rPr>
        <w:t> grader entering 6</w:t>
      </w:r>
      <w:r w:rsidRPr="009013C4">
        <w:rPr>
          <w:rFonts w:ascii="Calibri" w:hAnsi="Calibri" w:cs="Calibri"/>
          <w:iCs/>
          <w:color w:val="auto"/>
          <w:sz w:val="24"/>
          <w:szCs w:val="24"/>
          <w:shd w:val="clear" w:color="auto" w:fill="FFFFFF"/>
          <w:vertAlign w:val="superscript"/>
        </w:rPr>
        <w:t>th</w:t>
      </w:r>
      <w:r w:rsidRPr="009013C4">
        <w:rPr>
          <w:rFonts w:ascii="Calibri" w:hAnsi="Calibri" w:cs="Calibri"/>
          <w:iCs/>
          <w:color w:val="auto"/>
          <w:sz w:val="24"/>
          <w:szCs w:val="24"/>
          <w:shd w:val="clear" w:color="auto" w:fill="FFFFFF"/>
        </w:rPr>
        <w:t> grade or an 8</w:t>
      </w:r>
      <w:r w:rsidRPr="009013C4">
        <w:rPr>
          <w:rFonts w:ascii="Calibri" w:hAnsi="Calibri" w:cs="Calibri"/>
          <w:iCs/>
          <w:color w:val="auto"/>
          <w:sz w:val="24"/>
          <w:szCs w:val="24"/>
          <w:shd w:val="clear" w:color="auto" w:fill="FFFFFF"/>
          <w:vertAlign w:val="superscript"/>
        </w:rPr>
        <w:t>th</w:t>
      </w:r>
      <w:r w:rsidRPr="009013C4">
        <w:rPr>
          <w:rFonts w:ascii="Calibri" w:hAnsi="Calibri" w:cs="Calibri"/>
          <w:iCs/>
          <w:color w:val="auto"/>
          <w:sz w:val="24"/>
          <w:szCs w:val="24"/>
          <w:shd w:val="clear" w:color="auto" w:fill="FFFFFF"/>
        </w:rPr>
        <w:t> grader entering 9</w:t>
      </w:r>
      <w:r w:rsidRPr="009013C4">
        <w:rPr>
          <w:rFonts w:ascii="Calibri" w:hAnsi="Calibri" w:cs="Calibri"/>
          <w:iCs/>
          <w:color w:val="auto"/>
          <w:sz w:val="24"/>
          <w:szCs w:val="24"/>
          <w:shd w:val="clear" w:color="auto" w:fill="FFFFFF"/>
          <w:vertAlign w:val="superscript"/>
        </w:rPr>
        <w:t>th</w:t>
      </w:r>
      <w:r w:rsidRPr="009013C4">
        <w:rPr>
          <w:rFonts w:ascii="Calibri" w:hAnsi="Calibri" w:cs="Calibri"/>
          <w:iCs/>
          <w:color w:val="auto"/>
          <w:sz w:val="24"/>
          <w:szCs w:val="24"/>
          <w:shd w:val="clear" w:color="auto" w:fill="FFFFFF"/>
        </w:rPr>
        <w:t> grade, the RCSS, on an individual basis may decide to conduct a spring end of year annual review to prepare the student’s IEP for the next campus. The RCSS will follow federal and state requirements to conduct an Annual ARD/IEP meeting within each 12-month period.</w:t>
      </w:r>
    </w:p>
    <w:p w:rsidR="005C30E4" w:rsidRPr="009013C4" w:rsidRDefault="005C30E4" w:rsidP="005C30E4">
      <w:pPr>
        <w:shd w:val="clear" w:color="auto" w:fill="FFFFFF"/>
        <w:spacing w:after="0" w:line="240" w:lineRule="auto"/>
        <w:rPr>
          <w:rFonts w:ascii="Calibri" w:hAnsi="Calibri" w:cs="Calibri"/>
          <w:color w:val="auto"/>
          <w:sz w:val="24"/>
          <w:szCs w:val="24"/>
          <w:u w:val="single"/>
          <w:shd w:val="clear" w:color="auto" w:fill="FFFFFF"/>
        </w:rPr>
      </w:pPr>
      <w:r w:rsidRPr="009013C4">
        <w:rPr>
          <w:rFonts w:ascii="Calibri" w:hAnsi="Calibri" w:cs="Calibri"/>
          <w:color w:val="auto"/>
          <w:sz w:val="24"/>
          <w:szCs w:val="24"/>
          <w:u w:val="single"/>
          <w:shd w:val="clear" w:color="auto" w:fill="FFFFFF"/>
        </w:rPr>
        <w:t>Mutual Agreement/10 Day Recess/Facilitation</w:t>
      </w:r>
    </w:p>
    <w:p w:rsidR="005C30E4" w:rsidRPr="009013C4" w:rsidRDefault="005C30E4" w:rsidP="005C30E4">
      <w:pPr>
        <w:pStyle w:val="NormalWeb"/>
        <w:spacing w:before="0" w:beforeAutospacing="0" w:after="0" w:afterAutospacing="0"/>
        <w:rPr>
          <w:rFonts w:ascii="Calibri" w:hAnsi="Calibri" w:cs="Calibri"/>
        </w:rPr>
      </w:pPr>
      <w:r w:rsidRPr="009013C4">
        <w:rPr>
          <w:rFonts w:ascii="Calibri" w:hAnsi="Calibri" w:cs="Calibri"/>
          <w:iCs/>
          <w:shd w:val="clear" w:color="auto" w:fill="FFFFFF"/>
        </w:rPr>
        <w:t xml:space="preserve">If the parent brings an attorney to the ARD meeting without prior notice to the school district, the Administrator must recess the ARD until such time as the school's attorney can also attend. </w:t>
      </w:r>
      <w:r w:rsidRPr="009013C4">
        <w:rPr>
          <w:rFonts w:ascii="Calibri" w:hAnsi="Calibri" w:cs="Calibri"/>
          <w:color w:val="000000"/>
        </w:rPr>
        <w:t>It is critical that the district document the student services that will continue until the ARD is reconvened. During the recess, involve the Special Education Director or Coordinator to consider alternative resolutions to propose to the parent other than involvement of attorneys.</w:t>
      </w:r>
    </w:p>
    <w:p w:rsidR="005C30E4" w:rsidRPr="009013C4" w:rsidRDefault="005C30E4" w:rsidP="005C30E4">
      <w:pPr>
        <w:shd w:val="clear" w:color="auto" w:fill="FFFFFF"/>
        <w:spacing w:after="0" w:line="240" w:lineRule="auto"/>
        <w:rPr>
          <w:rFonts w:ascii="Calibri" w:hAnsi="Calibri" w:cs="Calibri"/>
          <w:iCs/>
          <w:color w:val="auto"/>
          <w:sz w:val="24"/>
          <w:szCs w:val="24"/>
          <w:u w:val="single"/>
          <w:shd w:val="clear" w:color="auto" w:fill="FFFFFF"/>
        </w:rPr>
      </w:pPr>
      <w:r w:rsidRPr="009013C4">
        <w:rPr>
          <w:rFonts w:ascii="Calibri" w:hAnsi="Calibri" w:cs="Calibri"/>
          <w:iCs/>
          <w:color w:val="auto"/>
          <w:sz w:val="24"/>
          <w:szCs w:val="24"/>
          <w:u w:val="single"/>
          <w:shd w:val="clear" w:color="auto" w:fill="FFFFFF"/>
        </w:rPr>
        <w:t>When the ARD committee cannot reach mutual agreement, the administrator will:</w:t>
      </w:r>
    </w:p>
    <w:p w:rsidR="005C30E4" w:rsidRPr="009013C4" w:rsidRDefault="005C30E4" w:rsidP="005C30E4">
      <w:pPr>
        <w:pStyle w:val="ListParagraph"/>
        <w:numPr>
          <w:ilvl w:val="0"/>
          <w:numId w:val="13"/>
        </w:numPr>
        <w:shd w:val="clear" w:color="auto" w:fill="FFFFFF"/>
        <w:spacing w:after="0" w:line="240" w:lineRule="auto"/>
        <w:rPr>
          <w:rFonts w:ascii="Calibri" w:hAnsi="Calibri" w:cs="Calibri"/>
          <w:iCs/>
          <w:color w:val="auto"/>
          <w:sz w:val="24"/>
          <w:szCs w:val="24"/>
          <w:shd w:val="clear" w:color="auto" w:fill="FFFFFF"/>
        </w:rPr>
      </w:pPr>
      <w:r w:rsidRPr="009013C4">
        <w:rPr>
          <w:rFonts w:ascii="Calibri" w:hAnsi="Calibri" w:cs="Calibri"/>
          <w:iCs/>
          <w:color w:val="auto"/>
          <w:sz w:val="24"/>
          <w:szCs w:val="24"/>
          <w:shd w:val="clear" w:color="auto" w:fill="FFFFFF"/>
        </w:rPr>
        <w:t xml:space="preserve">Recess the ARD and schedule another ARD within ten school days, unless the parties mutually agree otherwise. It is critical that the district document the student services that will continue until the ARD is reconvened. </w:t>
      </w:r>
    </w:p>
    <w:p w:rsidR="005C30E4" w:rsidRPr="009013C4" w:rsidRDefault="005C30E4" w:rsidP="005C30E4">
      <w:pPr>
        <w:pStyle w:val="ListParagraph"/>
        <w:numPr>
          <w:ilvl w:val="0"/>
          <w:numId w:val="13"/>
        </w:numPr>
        <w:shd w:val="clear" w:color="auto" w:fill="FFFFFF"/>
        <w:spacing w:after="0" w:line="240" w:lineRule="auto"/>
        <w:rPr>
          <w:rFonts w:ascii="Calibri" w:hAnsi="Calibri" w:cs="Calibri"/>
          <w:iCs/>
          <w:color w:val="auto"/>
          <w:sz w:val="24"/>
          <w:szCs w:val="24"/>
          <w:shd w:val="clear" w:color="auto" w:fill="FFFFFF"/>
        </w:rPr>
      </w:pPr>
      <w:r w:rsidRPr="009013C4">
        <w:rPr>
          <w:rFonts w:ascii="Calibri" w:hAnsi="Calibri" w:cs="Calibri"/>
          <w:iCs/>
          <w:color w:val="auto"/>
          <w:sz w:val="24"/>
          <w:szCs w:val="24"/>
          <w:shd w:val="clear" w:color="auto" w:fill="FFFFFF"/>
        </w:rPr>
        <w:t>Either the principal or the diagnostician/LSSP should contact the Director for consultation when an ARD meeting is going to reconvene due to parental disagreement.</w:t>
      </w:r>
    </w:p>
    <w:p w:rsidR="005C30E4" w:rsidRPr="009013C4" w:rsidRDefault="005C30E4" w:rsidP="005C30E4">
      <w:pPr>
        <w:pStyle w:val="ListParagraph"/>
        <w:numPr>
          <w:ilvl w:val="0"/>
          <w:numId w:val="13"/>
        </w:numPr>
        <w:spacing w:after="0" w:line="240" w:lineRule="auto"/>
        <w:jc w:val="both"/>
        <w:rPr>
          <w:rFonts w:ascii="Calibri" w:hAnsi="Calibri" w:cs="Calibri"/>
          <w:iCs/>
          <w:color w:val="auto"/>
          <w:sz w:val="24"/>
          <w:szCs w:val="24"/>
          <w:shd w:val="clear" w:color="auto" w:fill="FFFFFF"/>
        </w:rPr>
      </w:pPr>
      <w:r w:rsidRPr="009013C4">
        <w:rPr>
          <w:rFonts w:ascii="Calibri" w:hAnsi="Calibri" w:cs="Calibri"/>
          <w:color w:val="auto"/>
          <w:sz w:val="24"/>
          <w:szCs w:val="24"/>
        </w:rPr>
        <w:t>D</w:t>
      </w:r>
      <w:r w:rsidRPr="009013C4">
        <w:rPr>
          <w:rFonts w:ascii="Calibri" w:hAnsi="Calibri" w:cs="Calibri"/>
          <w:color w:val="auto"/>
          <w:sz w:val="24"/>
          <w:szCs w:val="24"/>
          <w:shd w:val="clear" w:color="auto" w:fill="FFFFFF"/>
        </w:rPr>
        <w:t xml:space="preserve">uring the recess, </w:t>
      </w:r>
      <w:r w:rsidRPr="009013C4">
        <w:rPr>
          <w:rStyle w:val="portion"/>
          <w:rFonts w:ascii="Calibri" w:hAnsi="Calibri" w:cs="Calibri"/>
          <w:iCs/>
          <w:color w:val="auto"/>
          <w:sz w:val="24"/>
          <w:szCs w:val="24"/>
        </w:rPr>
        <w:t>determine if training staff in facilitation is needed in order to reach mutual agreement. The administrator working with the staff will analyze all possible options, pros/cons and prepare to present the data.</w:t>
      </w:r>
    </w:p>
    <w:p w:rsidR="005C30E4" w:rsidRPr="009013C4" w:rsidRDefault="005C30E4" w:rsidP="005C30E4">
      <w:pPr>
        <w:pStyle w:val="NormalWeb"/>
        <w:shd w:val="clear" w:color="auto" w:fill="FFFFFF"/>
        <w:spacing w:before="0" w:beforeAutospacing="0" w:after="0" w:afterAutospacing="0"/>
        <w:ind w:left="1440"/>
        <w:rPr>
          <w:rFonts w:ascii="Calibri" w:hAnsi="Calibri" w:cs="Calibri"/>
          <w:iCs/>
          <w:lang w:val="en"/>
        </w:rPr>
      </w:pPr>
      <w:r w:rsidRPr="009013C4">
        <w:rPr>
          <w:rFonts w:ascii="Calibri" w:hAnsi="Calibri" w:cs="Calibri"/>
          <w:iCs/>
          <w:lang w:val="en"/>
        </w:rPr>
        <w:t>It is important to help the group of people understand their common objectives are to benefit and assist the student.</w:t>
      </w:r>
      <w:r w:rsidRPr="009013C4">
        <w:rPr>
          <w:rFonts w:ascii="Calibri" w:hAnsi="Calibri" w:cs="Calibri"/>
          <w:iCs/>
        </w:rPr>
        <w:t xml:space="preserve"> In decision making consider at all times the student needs.</w:t>
      </w:r>
    </w:p>
    <w:p w:rsidR="005C30E4" w:rsidRPr="009013C4" w:rsidRDefault="005C30E4" w:rsidP="005C30E4">
      <w:pPr>
        <w:pStyle w:val="NormalWeb"/>
        <w:spacing w:before="0" w:beforeAutospacing="0" w:after="0" w:afterAutospacing="0"/>
        <w:ind w:left="1440"/>
        <w:textAlignment w:val="baseline"/>
        <w:rPr>
          <w:rFonts w:ascii="Calibri" w:hAnsi="Calibri" w:cs="Calibri"/>
          <w:color w:val="000000"/>
        </w:rPr>
      </w:pPr>
      <w:r w:rsidRPr="009013C4">
        <w:rPr>
          <w:rFonts w:ascii="Calibri" w:hAnsi="Calibri" w:cs="Calibri"/>
          <w:color w:val="000000"/>
        </w:rPr>
        <w:t>Assist the ARD committee in focusing on the student by reviewing the student’s current strengths and weaknesses.</w:t>
      </w:r>
    </w:p>
    <w:p w:rsidR="005C30E4" w:rsidRPr="009013C4" w:rsidRDefault="005C30E4" w:rsidP="005C30E4">
      <w:pPr>
        <w:pStyle w:val="NormalWeb"/>
        <w:spacing w:before="0" w:beforeAutospacing="0" w:after="0" w:afterAutospacing="0"/>
        <w:ind w:left="1440"/>
        <w:textAlignment w:val="baseline"/>
        <w:rPr>
          <w:rFonts w:ascii="Calibri" w:hAnsi="Calibri" w:cs="Calibri"/>
          <w:color w:val="000000"/>
        </w:rPr>
      </w:pPr>
      <w:r w:rsidRPr="009013C4">
        <w:rPr>
          <w:rFonts w:ascii="Calibri" w:hAnsi="Calibri" w:cs="Calibri"/>
          <w:color w:val="000000"/>
        </w:rPr>
        <w:lastRenderedPageBreak/>
        <w:t>Begin the discussion with a review of the assessment/evaluation presenting each IEP area in small segments working towards agreement at each step, while continuing to keep the focus on the needs of the student.</w:t>
      </w:r>
    </w:p>
    <w:p w:rsidR="005C30E4" w:rsidRPr="009013C4" w:rsidRDefault="005C30E4" w:rsidP="005C30E4">
      <w:pPr>
        <w:pStyle w:val="NormalWeb"/>
        <w:spacing w:before="0" w:beforeAutospacing="0" w:after="0" w:afterAutospacing="0"/>
        <w:ind w:left="1440"/>
        <w:textAlignment w:val="baseline"/>
        <w:rPr>
          <w:rFonts w:ascii="Calibri" w:hAnsi="Calibri" w:cs="Calibri"/>
          <w:color w:val="000000"/>
        </w:rPr>
      </w:pPr>
      <w:r w:rsidRPr="009013C4">
        <w:rPr>
          <w:rFonts w:ascii="Calibri" w:hAnsi="Calibri" w:cs="Calibri"/>
          <w:color w:val="000000"/>
        </w:rPr>
        <w:t>Note areas of disagreement and determine if agreement can be reached for a trial period of even a short segment of time such as 6 weeks or 2-3 months.</w:t>
      </w:r>
    </w:p>
    <w:p w:rsidR="005C30E4" w:rsidRPr="009013C4" w:rsidRDefault="005C30E4" w:rsidP="005C30E4">
      <w:pPr>
        <w:pStyle w:val="NormalWeb"/>
        <w:shd w:val="clear" w:color="auto" w:fill="FFFFFF"/>
        <w:spacing w:before="0" w:beforeAutospacing="0" w:after="0" w:afterAutospacing="0"/>
        <w:ind w:left="2160"/>
        <w:rPr>
          <w:rFonts w:ascii="Calibri" w:hAnsi="Calibri" w:cs="Calibri"/>
          <w:iCs/>
          <w:lang w:val="en"/>
        </w:rPr>
      </w:pPr>
    </w:p>
    <w:p w:rsidR="005C30E4" w:rsidRPr="009013C4" w:rsidRDefault="005C30E4" w:rsidP="005C30E4">
      <w:pPr>
        <w:pStyle w:val="NormalWeb"/>
        <w:shd w:val="clear" w:color="auto" w:fill="FFFFFF"/>
        <w:spacing w:before="0" w:beforeAutospacing="0" w:after="0" w:afterAutospacing="0"/>
        <w:rPr>
          <w:rFonts w:ascii="Calibri" w:hAnsi="Calibri" w:cs="Calibri"/>
          <w:iCs/>
          <w:shd w:val="clear" w:color="auto" w:fill="FFFFFF"/>
        </w:rPr>
      </w:pPr>
      <w:r w:rsidRPr="009013C4">
        <w:rPr>
          <w:rFonts w:ascii="Calibri" w:hAnsi="Calibri" w:cs="Calibri"/>
          <w:iCs/>
          <w:shd w:val="clear" w:color="auto" w:fill="FFFFFF"/>
        </w:rPr>
        <w:t>If the parent continues disagrees with any part of the IEP, the parent must be offered the opportunity to write their disagreement in the IEP. If the parent refuses to write their disagreement, the school district personnel must write in the IEP specifics of the parental disagreement to the best of their understanding.</w:t>
      </w:r>
    </w:p>
    <w:p w:rsidR="005C30E4" w:rsidRPr="009013C4" w:rsidRDefault="005C30E4" w:rsidP="005C30E4">
      <w:pPr>
        <w:spacing w:after="0" w:line="240" w:lineRule="auto"/>
        <w:rPr>
          <w:rFonts w:ascii="Calibri" w:eastAsia="Times New Roman" w:hAnsi="Calibri" w:cs="Calibri"/>
          <w:color w:val="auto"/>
          <w:sz w:val="24"/>
          <w:szCs w:val="24"/>
        </w:rPr>
      </w:pPr>
      <w:r w:rsidRPr="009013C4">
        <w:rPr>
          <w:rFonts w:ascii="Calibri" w:eastAsia="Times New Roman" w:hAnsi="Calibri" w:cs="Calibri"/>
          <w:color w:val="000000"/>
          <w:sz w:val="24"/>
          <w:szCs w:val="24"/>
        </w:rPr>
        <w:t>If the ARD committee meeting ends in disagreement, the district will provide the parent a Notice of Refusal in the parent’s native language as required by the Prior Written Notice Guidelines outlined in 34 CFR, §300.503. The notice will be provided to the parent at least five school days before the school district proposes or refuses the action unless the parent agrees to a shorter timeframe. The diagnostician or designated special education staff will be responsible for sending the Notice.</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bCs/>
          <w:iCs/>
          <w:u w:val="single"/>
        </w:rPr>
        <w:t>Opportunity for General Education Teachers to Request Assistance:</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iCs/>
        </w:rPr>
        <w:t xml:space="preserve">The </w:t>
      </w:r>
      <w:proofErr w:type="spellStart"/>
      <w:r w:rsidRPr="009013C4">
        <w:rPr>
          <w:rFonts w:ascii="Calibri" w:hAnsi="Calibri" w:cs="Calibri"/>
          <w:iCs/>
        </w:rPr>
        <w:t>RtI</w:t>
      </w:r>
      <w:proofErr w:type="spellEnd"/>
      <w:r w:rsidRPr="009013C4">
        <w:rPr>
          <w:rFonts w:ascii="Calibri" w:hAnsi="Calibri" w:cs="Calibri"/>
          <w:iCs/>
        </w:rPr>
        <w:t xml:space="preserve"> Committee will identify the student's special education case manager as the professional charged with providing information and assistance to general education teachers instructing the student. The special education teacher will carry out the following responsibilities in this area.</w:t>
      </w:r>
    </w:p>
    <w:p w:rsidR="005C30E4" w:rsidRPr="009013C4" w:rsidRDefault="005C30E4" w:rsidP="005C30E4">
      <w:pPr>
        <w:pStyle w:val="NormalWeb"/>
        <w:numPr>
          <w:ilvl w:val="0"/>
          <w:numId w:val="9"/>
        </w:numPr>
        <w:shd w:val="clear" w:color="auto" w:fill="FFFFFF"/>
        <w:spacing w:before="0" w:beforeAutospacing="0" w:after="0" w:afterAutospacing="0"/>
        <w:rPr>
          <w:rFonts w:ascii="Calibri" w:hAnsi="Calibri" w:cs="Calibri"/>
          <w:iCs/>
        </w:rPr>
      </w:pPr>
      <w:r w:rsidRPr="009013C4">
        <w:rPr>
          <w:rFonts w:ascii="Calibri" w:hAnsi="Calibri" w:cs="Calibri"/>
          <w:iCs/>
        </w:rPr>
        <w:t>Provide relevant sections of the IEP such as goals and objectives and accommodations to all teachers working with the student.</w:t>
      </w:r>
    </w:p>
    <w:p w:rsidR="005C30E4" w:rsidRPr="009013C4" w:rsidRDefault="005C30E4" w:rsidP="005C30E4">
      <w:pPr>
        <w:pStyle w:val="NormalWeb"/>
        <w:numPr>
          <w:ilvl w:val="0"/>
          <w:numId w:val="9"/>
        </w:numPr>
        <w:shd w:val="clear" w:color="auto" w:fill="FFFFFF"/>
        <w:spacing w:before="0" w:beforeAutospacing="0" w:after="0" w:afterAutospacing="0"/>
        <w:rPr>
          <w:rFonts w:ascii="Calibri" w:hAnsi="Calibri" w:cs="Calibri"/>
          <w:iCs/>
        </w:rPr>
      </w:pPr>
      <w:r w:rsidRPr="009013C4">
        <w:rPr>
          <w:rFonts w:ascii="Calibri" w:hAnsi="Calibri" w:cs="Calibri"/>
          <w:iCs/>
        </w:rPr>
        <w:t>Offer to provide consultation and clarification of the student's program through meetings during a planning time or before/after school. Such consultation might include: discuss grading, homework; clarify student abilities and needs based on evaluation; discuss test accommodations for the teacher to use; or to suggest a behavioral strategy that may work for the student or review the behavioral intervention plan. Support meetings with general educators should be documented in a contact log maintained by the special education teacher.</w:t>
      </w:r>
    </w:p>
    <w:p w:rsidR="005C30E4" w:rsidRPr="009013C4" w:rsidRDefault="005C30E4" w:rsidP="005C30E4">
      <w:pPr>
        <w:pStyle w:val="NormalWeb"/>
        <w:numPr>
          <w:ilvl w:val="0"/>
          <w:numId w:val="9"/>
        </w:numPr>
        <w:shd w:val="clear" w:color="auto" w:fill="FFFFFF"/>
        <w:spacing w:before="0" w:beforeAutospacing="0" w:after="0" w:afterAutospacing="0"/>
        <w:rPr>
          <w:rFonts w:ascii="Calibri" w:hAnsi="Calibri" w:cs="Calibri"/>
          <w:iCs/>
        </w:rPr>
      </w:pPr>
      <w:r w:rsidRPr="009013C4">
        <w:rPr>
          <w:rFonts w:ascii="Calibri" w:hAnsi="Calibri" w:cs="Calibri"/>
          <w:iCs/>
        </w:rPr>
        <w:t>Should the general education teacher request support in working with the student or in reviewing the IEP the special education teacher must notify the parent of the request and the outcome of the consultation. This information should be documented in a contact log maintained by the teacher.</w:t>
      </w:r>
    </w:p>
    <w:p w:rsidR="005C30E4" w:rsidRPr="009013C4" w:rsidRDefault="005C30E4" w:rsidP="005C30E4">
      <w:pPr>
        <w:pStyle w:val="NormalWeb"/>
        <w:numPr>
          <w:ilvl w:val="0"/>
          <w:numId w:val="9"/>
        </w:numPr>
        <w:shd w:val="clear" w:color="auto" w:fill="FFFFFF"/>
        <w:spacing w:before="0" w:beforeAutospacing="0" w:after="0" w:afterAutospacing="0"/>
        <w:rPr>
          <w:rFonts w:ascii="Calibri" w:hAnsi="Calibri" w:cs="Calibri"/>
          <w:iCs/>
        </w:rPr>
      </w:pPr>
      <w:r w:rsidRPr="009013C4">
        <w:rPr>
          <w:rFonts w:ascii="Calibri" w:hAnsi="Calibri" w:cs="Calibri"/>
          <w:iCs/>
        </w:rPr>
        <w:t>General education teachers working with a student may request an IEP meeting should the consultation provided not resolve any issues or concerns. This request will be submitted to the campus principal.</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bCs/>
          <w:iCs/>
          <w:u w:val="single"/>
        </w:rPr>
        <w:lastRenderedPageBreak/>
        <w:t>Opportunity for General Education Teacher to Provide Input to the ARD Committee</w:t>
      </w:r>
      <w:r w:rsidRPr="009013C4">
        <w:rPr>
          <w:rFonts w:ascii="Calibri" w:hAnsi="Calibri" w:cs="Calibri"/>
          <w:iCs/>
          <w:u w:val="single"/>
        </w:rPr>
        <w:t>:</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iCs/>
        </w:rPr>
        <w:t xml:space="preserve">The general education teacher will be provided an opportunity to provide input to the </w:t>
      </w:r>
      <w:proofErr w:type="spellStart"/>
      <w:r w:rsidRPr="009013C4">
        <w:rPr>
          <w:rFonts w:ascii="Calibri" w:hAnsi="Calibri" w:cs="Calibri"/>
          <w:iCs/>
        </w:rPr>
        <w:t>RtI</w:t>
      </w:r>
      <w:proofErr w:type="spellEnd"/>
      <w:r w:rsidRPr="009013C4">
        <w:rPr>
          <w:rFonts w:ascii="Calibri" w:hAnsi="Calibri" w:cs="Calibri"/>
          <w:iCs/>
        </w:rPr>
        <w:t xml:space="preserve"> Committee of students they serve. Documentation will be maintained that teacher input forms were provided by special education or that consultation was held with general educators regarding student progress. General education and special education teachers may collaborate; however, the special education teacher MUST send out the ARD/IEP committee teacher input form to all the student’s teachers prior to:</w:t>
      </w:r>
    </w:p>
    <w:p w:rsidR="005C30E4" w:rsidRPr="009013C4" w:rsidRDefault="005C30E4" w:rsidP="005C30E4">
      <w:pPr>
        <w:pStyle w:val="NormalWeb"/>
        <w:numPr>
          <w:ilvl w:val="0"/>
          <w:numId w:val="10"/>
        </w:numPr>
        <w:shd w:val="clear" w:color="auto" w:fill="FFFFFF"/>
        <w:spacing w:before="0" w:beforeAutospacing="0" w:after="0" w:afterAutospacing="0"/>
        <w:rPr>
          <w:rFonts w:ascii="Calibri" w:hAnsi="Calibri" w:cs="Calibri"/>
          <w:iCs/>
        </w:rPr>
      </w:pPr>
      <w:r w:rsidRPr="009013C4">
        <w:rPr>
          <w:rFonts w:ascii="Calibri" w:hAnsi="Calibri" w:cs="Calibri"/>
          <w:iCs/>
        </w:rPr>
        <w:t>an initial ARD/IEP committee meeting,</w:t>
      </w:r>
    </w:p>
    <w:p w:rsidR="005C30E4" w:rsidRPr="009013C4" w:rsidRDefault="005C30E4" w:rsidP="005C30E4">
      <w:pPr>
        <w:pStyle w:val="NormalWeb"/>
        <w:numPr>
          <w:ilvl w:val="0"/>
          <w:numId w:val="10"/>
        </w:numPr>
        <w:shd w:val="clear" w:color="auto" w:fill="FFFFFF"/>
        <w:spacing w:before="0" w:beforeAutospacing="0" w:after="0" w:afterAutospacing="0"/>
        <w:rPr>
          <w:rFonts w:ascii="Calibri" w:hAnsi="Calibri" w:cs="Calibri"/>
          <w:iCs/>
        </w:rPr>
      </w:pPr>
      <w:r w:rsidRPr="009013C4">
        <w:rPr>
          <w:rFonts w:ascii="Calibri" w:hAnsi="Calibri" w:cs="Calibri"/>
          <w:iCs/>
        </w:rPr>
        <w:t>an ARD/IEP meeting to consider existing evaluation data / reevaluation,</w:t>
      </w:r>
    </w:p>
    <w:p w:rsidR="005C30E4" w:rsidRPr="009013C4" w:rsidRDefault="005C30E4" w:rsidP="005C30E4">
      <w:pPr>
        <w:pStyle w:val="NormalWeb"/>
        <w:numPr>
          <w:ilvl w:val="0"/>
          <w:numId w:val="10"/>
        </w:numPr>
        <w:shd w:val="clear" w:color="auto" w:fill="FFFFFF"/>
        <w:spacing w:before="0" w:beforeAutospacing="0" w:after="0" w:afterAutospacing="0"/>
        <w:rPr>
          <w:rFonts w:ascii="Calibri" w:hAnsi="Calibri" w:cs="Calibri"/>
          <w:iCs/>
        </w:rPr>
      </w:pPr>
      <w:r w:rsidRPr="009013C4">
        <w:rPr>
          <w:rFonts w:ascii="Calibri" w:hAnsi="Calibri" w:cs="Calibri"/>
          <w:iCs/>
        </w:rPr>
        <w:t>annual review ARD/IEP meeting, or</w:t>
      </w:r>
    </w:p>
    <w:p w:rsidR="005C30E4" w:rsidRPr="009013C4" w:rsidRDefault="005C30E4" w:rsidP="005C30E4">
      <w:pPr>
        <w:pStyle w:val="NormalWeb"/>
        <w:numPr>
          <w:ilvl w:val="0"/>
          <w:numId w:val="10"/>
        </w:numPr>
        <w:shd w:val="clear" w:color="auto" w:fill="FFFFFF"/>
        <w:spacing w:before="0" w:beforeAutospacing="0" w:after="0" w:afterAutospacing="0"/>
        <w:rPr>
          <w:rFonts w:ascii="Calibri" w:hAnsi="Calibri" w:cs="Calibri"/>
          <w:iCs/>
        </w:rPr>
      </w:pPr>
      <w:r w:rsidRPr="009013C4">
        <w:rPr>
          <w:rFonts w:ascii="Calibri" w:hAnsi="Calibri" w:cs="Calibri"/>
          <w:iCs/>
        </w:rPr>
        <w:t>an ARD/IEP meeting considering other areas such as behavior, failures, etc...</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bCs/>
          <w:iCs/>
          <w:u w:val="single"/>
        </w:rPr>
        <w:t>Process for Submitting Requests for Further Consideration of Student’s IEP - General Education Teacher:</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iCs/>
        </w:rPr>
        <w:t xml:space="preserve">General education teachers working with a student may request an IEP meeting should the consultation provided not resolve any issues or concerns. This request will be submitted to the campus principal. The principal may attempt to resolve concerns by involving other staff such as the diagnostician/LSSP, related services staff or staff with behavioral expertise, depending upon the nature of the concern. An </w:t>
      </w:r>
      <w:proofErr w:type="spellStart"/>
      <w:r w:rsidRPr="009013C4">
        <w:rPr>
          <w:rFonts w:ascii="Calibri" w:hAnsi="Calibri" w:cs="Calibri"/>
          <w:iCs/>
        </w:rPr>
        <w:t>RtI</w:t>
      </w:r>
      <w:proofErr w:type="spellEnd"/>
      <w:r w:rsidRPr="009013C4">
        <w:rPr>
          <w:rFonts w:ascii="Calibri" w:hAnsi="Calibri" w:cs="Calibri"/>
          <w:iCs/>
        </w:rPr>
        <w:t xml:space="preserve"> Committee may be requested by principal at any time.</w:t>
      </w:r>
    </w:p>
    <w:p w:rsidR="005C30E4" w:rsidRPr="009013C4" w:rsidRDefault="005C30E4" w:rsidP="005C30E4">
      <w:pPr>
        <w:pStyle w:val="NormalWeb"/>
        <w:shd w:val="clear" w:color="auto" w:fill="FFFFFF"/>
        <w:spacing w:before="0" w:beforeAutospacing="0" w:after="0" w:afterAutospacing="0"/>
        <w:rPr>
          <w:rFonts w:ascii="Calibri" w:hAnsi="Calibri" w:cs="Calibri"/>
          <w:color w:val="000000"/>
          <w:u w:val="single"/>
        </w:rPr>
      </w:pPr>
      <w:r w:rsidRPr="009013C4">
        <w:rPr>
          <w:rFonts w:ascii="Calibri" w:hAnsi="Calibri" w:cs="Calibri"/>
          <w:color w:val="000000"/>
          <w:u w:val="single"/>
        </w:rPr>
        <w:t>Special Education Teacher/Service Provider Responsibilities</w:t>
      </w:r>
    </w:p>
    <w:p w:rsidR="005C30E4" w:rsidRPr="009013C4" w:rsidRDefault="005C30E4" w:rsidP="005C30E4">
      <w:pPr>
        <w:pStyle w:val="Heading4"/>
        <w:shd w:val="clear" w:color="auto" w:fill="FFFFFF"/>
        <w:spacing w:before="0" w:after="0" w:line="240" w:lineRule="auto"/>
        <w:rPr>
          <w:rFonts w:ascii="Calibri" w:eastAsia="Times New Roman" w:hAnsi="Calibri" w:cs="Calibri"/>
          <w:b w:val="0"/>
          <w:iCs/>
          <w:color w:val="auto"/>
        </w:rPr>
      </w:pPr>
      <w:r w:rsidRPr="009013C4">
        <w:rPr>
          <w:rFonts w:ascii="Calibri" w:eastAsia="Times New Roman" w:hAnsi="Calibri" w:cs="Calibri"/>
          <w:b w:val="0"/>
          <w:iCs/>
          <w:color w:val="auto"/>
        </w:rPr>
        <w:t>The special education teacher is responsible for development of appropriate goals and objectives as well as ongoing progress monitoring and documentation. Additional guidance information on standards-based IEP goals and objectives can be located on the TEA website.</w:t>
      </w:r>
    </w:p>
    <w:p w:rsidR="005C30E4" w:rsidRPr="009013C4" w:rsidRDefault="005C30E4" w:rsidP="005C30E4">
      <w:pPr>
        <w:shd w:val="clear" w:color="auto" w:fill="FFFFFF"/>
        <w:spacing w:after="0" w:line="240" w:lineRule="auto"/>
        <w:rPr>
          <w:rFonts w:ascii="Calibri" w:eastAsia="Times New Roman" w:hAnsi="Calibri" w:cs="Calibri"/>
          <w:color w:val="auto"/>
          <w:sz w:val="24"/>
          <w:szCs w:val="24"/>
        </w:rPr>
      </w:pPr>
      <w:r w:rsidRPr="009013C4">
        <w:rPr>
          <w:rFonts w:ascii="Calibri" w:eastAsia="Times New Roman" w:hAnsi="Calibri" w:cs="Calibri"/>
          <w:iCs/>
          <w:color w:val="auto"/>
          <w:sz w:val="24"/>
          <w:szCs w:val="24"/>
        </w:rPr>
        <w:t>The draft IEP goals and objectives proposed should be sent home </w:t>
      </w:r>
      <w:r w:rsidRPr="009013C4">
        <w:rPr>
          <w:rFonts w:ascii="Calibri" w:eastAsia="Times New Roman" w:hAnsi="Calibri" w:cs="Calibri"/>
          <w:iCs/>
          <w:color w:val="auto"/>
          <w:sz w:val="24"/>
          <w:szCs w:val="24"/>
          <w:u w:val="single"/>
        </w:rPr>
        <w:t>one week</w:t>
      </w:r>
      <w:r w:rsidRPr="009013C4">
        <w:rPr>
          <w:rFonts w:ascii="Calibri" w:eastAsia="Times New Roman" w:hAnsi="Calibri" w:cs="Calibri"/>
          <w:iCs/>
          <w:color w:val="auto"/>
          <w:sz w:val="24"/>
          <w:szCs w:val="24"/>
        </w:rPr>
        <w:t> prior to the IEP meeting. This is not to be confused with a “draft IEP” document. A note to the parent should accompany the proposed goals and objectives that explains the document purpose as planning for the IEP meeting and requesting parent input on the goals and objectives.</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The RCSS staff will come to the IEP meeting prepared to discuss findings and preliminary recommendations for the IEP. This preparation may or may not include a complete “draft IEP”. If the staff prepared a “draft IEP”, the staff will make it </w:t>
      </w:r>
      <w:r w:rsidRPr="009013C4">
        <w:rPr>
          <w:rFonts w:ascii="Calibri" w:eastAsia="Times New Roman" w:hAnsi="Calibri" w:cs="Calibri"/>
          <w:iCs/>
          <w:color w:val="auto"/>
          <w:sz w:val="24"/>
          <w:szCs w:val="24"/>
          <w:u w:val="single"/>
        </w:rPr>
        <w:t>perfectly clear to the parents</w:t>
      </w:r>
      <w:r w:rsidRPr="009013C4">
        <w:rPr>
          <w:rFonts w:ascii="Calibri" w:eastAsia="Times New Roman" w:hAnsi="Calibri" w:cs="Calibri"/>
          <w:iCs/>
          <w:color w:val="auto"/>
          <w:sz w:val="24"/>
          <w:szCs w:val="24"/>
        </w:rPr>
        <w:t> at the outset of the meeting that the services proposed are preliminary recommendations for review and discussion with the parents. If there is a draft developed, the parents will also have been provided a copy of the “draft IEP” in advance of the IEP meeting in order to review and prepare questions.</w:t>
      </w:r>
    </w:p>
    <w:p w:rsidR="005C30E4" w:rsidRPr="009013C4" w:rsidRDefault="005C30E4" w:rsidP="005C30E4">
      <w:pPr>
        <w:pStyle w:val="NormalWeb"/>
        <w:shd w:val="clear" w:color="auto" w:fill="FFFFFF"/>
        <w:spacing w:before="0" w:beforeAutospacing="0" w:after="0" w:afterAutospacing="0"/>
        <w:rPr>
          <w:rFonts w:ascii="Calibri" w:hAnsi="Calibri" w:cs="Calibri"/>
          <w:iCs/>
          <w:u w:val="single"/>
        </w:rPr>
      </w:pPr>
      <w:r w:rsidRPr="009013C4">
        <w:rPr>
          <w:rFonts w:ascii="Calibri" w:hAnsi="Calibri" w:cs="Calibri"/>
          <w:iCs/>
          <w:u w:val="single"/>
        </w:rPr>
        <w:t>Initial ARD Meeting</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iCs/>
        </w:rPr>
        <w:t>The special education teacher responsibilities in the IEP process are to:</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 xml:space="preserve">1. Complete the draft IEP measurable annual goals, based on appropriate evaluation of present levels of performance, benchmark testing, previous state testing, etc., selecting </w:t>
      </w:r>
      <w:r w:rsidRPr="009013C4">
        <w:rPr>
          <w:rFonts w:ascii="Calibri" w:hAnsi="Calibri" w:cs="Calibri"/>
          <w:iCs/>
        </w:rPr>
        <w:lastRenderedPageBreak/>
        <w:t>a minimum of one goal and two objectives for each subject or developmental area anticipated; (remember the general education teacher(s) to the extent appropriate, should participate in the development, review, and revision of the student’s IEP), </w:t>
      </w:r>
      <w:r w:rsidRPr="009013C4">
        <w:rPr>
          <w:rFonts w:ascii="Calibri" w:hAnsi="Calibri" w:cs="Calibri"/>
          <w:iCs/>
          <w:u w:val="single"/>
        </w:rPr>
        <w:t>(objectives are required only if student is taking an off grade level state assessment)</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2. Complete the draft IEP by writing in any individualized items needed:</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a. complete header information marking DRAFT IEP,</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b. complete proposed evaluation procedures, and criteria.</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3. Send draft IEP goals/objectives to the parent at least </w:t>
      </w:r>
      <w:r w:rsidRPr="009013C4">
        <w:rPr>
          <w:rFonts w:ascii="Calibri" w:hAnsi="Calibri" w:cs="Calibri"/>
          <w:iCs/>
          <w:u w:val="single"/>
        </w:rPr>
        <w:t>one week</w:t>
      </w:r>
      <w:r w:rsidRPr="009013C4">
        <w:rPr>
          <w:rFonts w:ascii="Calibri" w:hAnsi="Calibri" w:cs="Calibri"/>
          <w:iCs/>
        </w:rPr>
        <w:t> prior to ARD/IEP meeting;</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4. Make copies of the accepted IEP goals and objectives.</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a. one copy is to be filed in the student eligibility folder with the completed ARD/IEP forms, and</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b. additional copies of the approved IEP will be distributed to the </w:t>
      </w:r>
      <w:r w:rsidRPr="009013C4">
        <w:rPr>
          <w:rFonts w:ascii="Calibri" w:hAnsi="Calibri" w:cs="Calibri"/>
          <w:iCs/>
          <w:u w:val="single"/>
        </w:rPr>
        <w:t>parent</w:t>
      </w:r>
      <w:r w:rsidRPr="009013C4">
        <w:rPr>
          <w:rFonts w:ascii="Calibri" w:hAnsi="Calibri" w:cs="Calibri"/>
          <w:iCs/>
        </w:rPr>
        <w:t> and if necessary.</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rPr>
      </w:pPr>
      <w:r w:rsidRPr="009013C4">
        <w:rPr>
          <w:rFonts w:ascii="Calibri" w:hAnsi="Calibri" w:cs="Calibri"/>
        </w:rPr>
        <w:t>c. Distributing IEP goals and objectives along with classroom accommodations to teachers following an ARD meeting.</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rPr>
        <w:t>d. Ensuring that services are provided and notifying the staff of all changes that were agree upon.</w:t>
      </w:r>
    </w:p>
    <w:p w:rsidR="005C30E4" w:rsidRPr="009013C4" w:rsidRDefault="005C30E4" w:rsidP="005C30E4">
      <w:pPr>
        <w:pStyle w:val="NormalWeb"/>
        <w:shd w:val="clear" w:color="auto" w:fill="FFFFFF"/>
        <w:spacing w:before="0" w:beforeAutospacing="0" w:after="0" w:afterAutospacing="0"/>
        <w:ind w:left="1440" w:hanging="360"/>
        <w:rPr>
          <w:rFonts w:ascii="Calibri" w:hAnsi="Calibri" w:cs="Calibri"/>
          <w:iCs/>
        </w:rPr>
      </w:pPr>
      <w:r w:rsidRPr="009013C4">
        <w:rPr>
          <w:rFonts w:ascii="Calibri" w:hAnsi="Calibri" w:cs="Calibri"/>
          <w:iCs/>
        </w:rPr>
        <w:t>(1) ensure general education teachers have access to relevant portions of the IEP at any time. Explain how to access relevant portions of the IEP such as goals and benchmarks, needed accommodations, behavioral and other supports needed for the list of special education students they instruct. Access to relevant sections may be offered through viewing the special education teachers’ printed copy of the IEP; or viewing the student eligibility folder if located on the campus; or making a copy of the relevant sections of the IEP; or logging into the district IEP system if access is available.</w:t>
      </w:r>
    </w:p>
    <w:p w:rsidR="005C30E4" w:rsidRPr="009013C4" w:rsidRDefault="005C30E4" w:rsidP="005C30E4">
      <w:pPr>
        <w:pStyle w:val="NormalWeb"/>
        <w:shd w:val="clear" w:color="auto" w:fill="FFFFFF"/>
        <w:spacing w:before="0" w:beforeAutospacing="0" w:after="0" w:afterAutospacing="0"/>
        <w:ind w:left="1440" w:hanging="360"/>
        <w:rPr>
          <w:rFonts w:ascii="Calibri" w:hAnsi="Calibri" w:cs="Calibri"/>
          <w:iCs/>
        </w:rPr>
      </w:pPr>
      <w:r w:rsidRPr="009013C4">
        <w:rPr>
          <w:rFonts w:ascii="Calibri" w:hAnsi="Calibri" w:cs="Calibri"/>
          <w:iCs/>
        </w:rPr>
        <w:t>(2) in order to document above, obtain signed documentation from the general education teachers that have access to relevant portions of the IEP was provided.</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 xml:space="preserve">e. </w:t>
      </w:r>
      <w:r w:rsidR="004266FE">
        <w:rPr>
          <w:rFonts w:ascii="Calibri" w:hAnsi="Calibri" w:cs="Calibri"/>
          <w:iCs/>
        </w:rPr>
        <w:t>A</w:t>
      </w:r>
      <w:r w:rsidRPr="009013C4">
        <w:rPr>
          <w:rFonts w:ascii="Calibri" w:hAnsi="Calibri" w:cs="Calibri"/>
          <w:iCs/>
        </w:rPr>
        <w:t>ssist general education teachers who are involved in the student’s instruction to maintain documentation that they are modifying and/or accommodating educational programs of students as specified in the ARD/IEP.</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5. The special education teacher’s copy is used to document progress in the same timely manner as students on your campus who are nondisabled. (ex. every 6 weeks).</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iCs/>
          <w:u w:val="single"/>
        </w:rPr>
        <w:t>Annual ARD Meeting</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 xml:space="preserve">1.   Each student’s individual educational program (IEP) will be reviewed within 12 months to determine the student’s progress, the student’s continued need for special education </w:t>
      </w:r>
      <w:r w:rsidRPr="009013C4">
        <w:rPr>
          <w:rFonts w:ascii="Calibri" w:hAnsi="Calibri" w:cs="Calibri"/>
          <w:iCs/>
        </w:rPr>
        <w:lastRenderedPageBreak/>
        <w:t>and related services, and the need for modifying the plan. The ARD/IEP committee may schedule an earlier review date if needed for review, modification, failure, etc.</w:t>
      </w:r>
    </w:p>
    <w:p w:rsidR="005C30E4" w:rsidRPr="009013C4" w:rsidRDefault="005C30E4" w:rsidP="005C30E4">
      <w:pPr>
        <w:numPr>
          <w:ilvl w:val="0"/>
          <w:numId w:val="6"/>
        </w:numPr>
        <w:shd w:val="clear" w:color="auto" w:fill="FFFFFF"/>
        <w:spacing w:after="0" w:line="240" w:lineRule="auto"/>
        <w:ind w:left="108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in addition to presenting the new draft IEP goals and objectives,</w:t>
      </w:r>
    </w:p>
    <w:p w:rsidR="005C30E4" w:rsidRPr="009013C4" w:rsidRDefault="005C30E4" w:rsidP="005C30E4">
      <w:pPr>
        <w:numPr>
          <w:ilvl w:val="0"/>
          <w:numId w:val="6"/>
        </w:numPr>
        <w:shd w:val="clear" w:color="auto" w:fill="FFFFFF"/>
        <w:spacing w:after="0" w:line="240" w:lineRule="auto"/>
        <w:ind w:left="108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submit the original IEP with progress documentation marked on the IEP, and</w:t>
      </w:r>
    </w:p>
    <w:p w:rsidR="005C30E4" w:rsidRPr="009013C4" w:rsidRDefault="005C30E4" w:rsidP="005C30E4">
      <w:pPr>
        <w:numPr>
          <w:ilvl w:val="0"/>
          <w:numId w:val="6"/>
        </w:numPr>
        <w:shd w:val="clear" w:color="auto" w:fill="FFFFFF"/>
        <w:spacing w:after="0" w:line="240" w:lineRule="auto"/>
        <w:ind w:left="108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follow #1 through # 5 above.</w:t>
      </w:r>
    </w:p>
    <w:p w:rsidR="005C30E4" w:rsidRPr="009013C4" w:rsidRDefault="005C30E4" w:rsidP="005C30E4">
      <w:pPr>
        <w:shd w:val="clear" w:color="auto" w:fill="FFFFFF"/>
        <w:spacing w:after="0" w:line="240" w:lineRule="auto"/>
        <w:ind w:left="720" w:hanging="36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2.   At the annual review, the current IEP objectives will be reviewed and documented on the IEP prior to the development and acceptance of a new IEP.</w:t>
      </w:r>
    </w:p>
    <w:p w:rsidR="005C30E4" w:rsidRPr="009013C4" w:rsidRDefault="005C30E4" w:rsidP="005C30E4">
      <w:pPr>
        <w:numPr>
          <w:ilvl w:val="0"/>
          <w:numId w:val="7"/>
        </w:numPr>
        <w:shd w:val="clear" w:color="auto" w:fill="FFFFFF"/>
        <w:spacing w:after="0" w:line="240" w:lineRule="auto"/>
        <w:ind w:left="108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There should be some objectives that have been added/deleted/revised on the new IEP.</w:t>
      </w:r>
    </w:p>
    <w:p w:rsidR="005C30E4" w:rsidRPr="009013C4" w:rsidRDefault="005C30E4" w:rsidP="005C30E4">
      <w:pPr>
        <w:numPr>
          <w:ilvl w:val="0"/>
          <w:numId w:val="7"/>
        </w:numPr>
        <w:shd w:val="clear" w:color="auto" w:fill="FFFFFF"/>
        <w:spacing w:after="0" w:line="240" w:lineRule="auto"/>
        <w:ind w:left="108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If there are no changes, the ARD/IEP committee should have written justification for the lack of revision and lack of a new IEP generated. </w:t>
      </w:r>
      <w:r w:rsidRPr="009013C4">
        <w:rPr>
          <w:rFonts w:ascii="Calibri" w:eastAsia="Times New Roman" w:hAnsi="Calibri" w:cs="Calibri"/>
          <w:iCs/>
          <w:color w:val="auto"/>
          <w:sz w:val="24"/>
          <w:szCs w:val="24"/>
          <w:u w:val="single"/>
        </w:rPr>
        <w:t>This cannot be a reoccurring event. You would be documenting that no learning has taken place in one year. The goals and objectives must be written to measure and document even the smallest of gains or progress</w:t>
      </w:r>
      <w:r w:rsidRPr="009013C4">
        <w:rPr>
          <w:rFonts w:ascii="Calibri" w:eastAsia="Times New Roman" w:hAnsi="Calibri" w:cs="Calibri"/>
          <w:iCs/>
          <w:color w:val="auto"/>
          <w:sz w:val="24"/>
          <w:szCs w:val="24"/>
        </w:rPr>
        <w:t>. If necessary, a task analysis should be done to develop objectives that are measurable.</w:t>
      </w:r>
    </w:p>
    <w:p w:rsidR="005C30E4" w:rsidRPr="009013C4" w:rsidRDefault="005C30E4" w:rsidP="005C30E4">
      <w:pPr>
        <w:shd w:val="clear" w:color="auto" w:fill="FFFFFF"/>
        <w:spacing w:after="0" w:line="240" w:lineRule="auto"/>
        <w:ind w:left="720" w:hanging="36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3.   IEP’s will also be reviewed and documented at the beginning of the year and after breaks in the program for regression/recoupment information necessary to discuss the need for ESY.</w:t>
      </w:r>
    </w:p>
    <w:p w:rsidR="005C30E4" w:rsidRPr="009013C4" w:rsidRDefault="005C30E4" w:rsidP="005C30E4">
      <w:pPr>
        <w:shd w:val="clear" w:color="auto" w:fill="FFFFFF"/>
        <w:spacing w:after="0" w:line="240" w:lineRule="auto"/>
        <w:ind w:left="720" w:hanging="36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4.   Also, progress on the IEP is documented in the same timely manner as other non-disabled students and reported to parents.</w:t>
      </w:r>
    </w:p>
    <w:p w:rsidR="005C30E4" w:rsidRPr="009013C4" w:rsidRDefault="005C30E4" w:rsidP="005C30E4">
      <w:pPr>
        <w:shd w:val="clear" w:color="auto" w:fill="FFFFFF"/>
        <w:spacing w:after="0" w:line="240" w:lineRule="auto"/>
        <w:ind w:left="720" w:hanging="360"/>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5. Document in the teacher grade book the date that progress reports have been sent.</w:t>
      </w:r>
    </w:p>
    <w:p w:rsidR="005C30E4" w:rsidRPr="009013C4" w:rsidRDefault="005C30E4" w:rsidP="005C30E4">
      <w:pPr>
        <w:pStyle w:val="NormalWeb"/>
        <w:shd w:val="clear" w:color="auto" w:fill="FFFFFF"/>
        <w:spacing w:before="0" w:beforeAutospacing="0" w:after="0" w:afterAutospacing="0"/>
        <w:rPr>
          <w:rFonts w:ascii="Calibri" w:hAnsi="Calibri" w:cs="Calibri"/>
          <w:bCs/>
          <w:color w:val="000000"/>
          <w:u w:val="single"/>
          <w:shd w:val="clear" w:color="auto" w:fill="FFFFFF"/>
        </w:rPr>
      </w:pPr>
      <w:r w:rsidRPr="009013C4">
        <w:rPr>
          <w:rFonts w:ascii="Calibri" w:hAnsi="Calibri" w:cs="Calibri"/>
          <w:bCs/>
          <w:color w:val="000000"/>
          <w:u w:val="single"/>
          <w:shd w:val="clear" w:color="auto" w:fill="FFFFFF"/>
        </w:rPr>
        <w:t>Brief/Revision ARD</w:t>
      </w:r>
    </w:p>
    <w:p w:rsidR="005C30E4" w:rsidRPr="009013C4" w:rsidRDefault="005C30E4" w:rsidP="005C30E4">
      <w:pPr>
        <w:pStyle w:val="NormalWeb"/>
        <w:shd w:val="clear" w:color="auto" w:fill="FFFFFF"/>
        <w:spacing w:before="0" w:beforeAutospacing="0" w:after="0" w:afterAutospacing="0"/>
        <w:rPr>
          <w:rFonts w:ascii="Calibri" w:hAnsi="Calibri" w:cs="Calibri"/>
          <w:b/>
          <w:bCs/>
          <w:u w:val="single"/>
          <w:shd w:val="clear" w:color="auto" w:fill="FFFFFF"/>
        </w:rPr>
      </w:pPr>
      <w:r w:rsidRPr="009013C4">
        <w:rPr>
          <w:rFonts w:ascii="Calibri" w:hAnsi="Calibri" w:cs="Calibri"/>
          <w:i/>
          <w:iCs/>
          <w:color w:val="0000FF"/>
        </w:rPr>
        <w:t xml:space="preserve"> </w:t>
      </w:r>
      <w:r w:rsidRPr="009013C4">
        <w:rPr>
          <w:rFonts w:ascii="Calibri" w:hAnsi="Calibri" w:cs="Calibri"/>
          <w:iCs/>
        </w:rPr>
        <w:t>Recommendations for changes in the individual educational program (IEP), including changes in the student’s placement, will be made to the ARD/IEP committee until further guidance from the TEA. Revisions in the student’s IEP which need ARD/IEP committee action may include, but not be limited to:</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1.   any lack of expected progress toward the annual goals and in the general curriculum, if appropriate,</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2.   the results of any reevaluation conducted,</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3.   information about the student provided to, or by, the parents,</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4.   the student’s anticipated needs, or</w:t>
      </w:r>
    </w:p>
    <w:p w:rsidR="005C30E4" w:rsidRPr="009013C4" w:rsidRDefault="005C30E4" w:rsidP="005C30E4">
      <w:pPr>
        <w:pStyle w:val="NormalWeb"/>
        <w:shd w:val="clear" w:color="auto" w:fill="FFFFFF"/>
        <w:spacing w:before="0" w:beforeAutospacing="0" w:after="0" w:afterAutospacing="0"/>
        <w:ind w:left="720" w:hanging="360"/>
        <w:rPr>
          <w:rFonts w:ascii="Calibri" w:hAnsi="Calibri" w:cs="Calibri"/>
          <w:iCs/>
        </w:rPr>
      </w:pPr>
      <w:r w:rsidRPr="009013C4">
        <w:rPr>
          <w:rFonts w:ascii="Calibri" w:hAnsi="Calibri" w:cs="Calibri"/>
          <w:iCs/>
        </w:rPr>
        <w:t>5.   other matters including but not limited to:</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a.   when a student with disabilities fails;</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b.   assigning a student to a classroom to receive instruction in a different curriculum area (i.e. reading comprehension, math calculation, etc.) than was designated by the last ARD/IEP committee;</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c.   any addition or deletion of a related service;</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lastRenderedPageBreak/>
        <w:t>d.   adding new objectives when all of the goals and objectives have been met;</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e.   any change in schedule which would change the instructional arrangement, or for high school students-the graduation plan;</w:t>
      </w:r>
    </w:p>
    <w:p w:rsidR="005C30E4" w:rsidRPr="009013C4" w:rsidRDefault="005C30E4" w:rsidP="005C30E4">
      <w:pPr>
        <w:pStyle w:val="NormalWeb"/>
        <w:shd w:val="clear" w:color="auto" w:fill="FFFFFF"/>
        <w:spacing w:before="0" w:beforeAutospacing="0" w:after="0" w:afterAutospacing="0"/>
        <w:ind w:left="1080" w:hanging="360"/>
        <w:rPr>
          <w:rFonts w:ascii="Calibri" w:hAnsi="Calibri" w:cs="Calibri"/>
          <w:iCs/>
        </w:rPr>
      </w:pPr>
      <w:r w:rsidRPr="009013C4">
        <w:rPr>
          <w:rFonts w:ascii="Calibri" w:hAnsi="Calibri" w:cs="Calibri"/>
          <w:iCs/>
        </w:rPr>
        <w:t>f.   when the teacher feels the IEP is not appropriate to the student’s need.</w:t>
      </w:r>
    </w:p>
    <w:p w:rsidR="005C30E4" w:rsidRPr="009013C4" w:rsidRDefault="005C30E4" w:rsidP="005C30E4">
      <w:pPr>
        <w:pStyle w:val="NormalWeb"/>
        <w:shd w:val="clear" w:color="auto" w:fill="FFFFFF"/>
        <w:spacing w:before="0" w:beforeAutospacing="0" w:after="0" w:afterAutospacing="0"/>
        <w:rPr>
          <w:rFonts w:ascii="Calibri" w:hAnsi="Calibri" w:cs="Calibri"/>
          <w:iCs/>
        </w:rPr>
      </w:pPr>
      <w:r w:rsidRPr="009013C4">
        <w:rPr>
          <w:rFonts w:ascii="Calibri" w:hAnsi="Calibri" w:cs="Calibri"/>
          <w:iCs/>
        </w:rPr>
        <w:t>All disciplinary actions regarding student with disabilities will be in accordance with federal requirements and TEC Chapter 37, Subchapter A. The ARD/IEP committee will determine the instructional and related services to be provided during the time of expulsion. The student’s IEP will include goals and objectives designed to assist in returning the student to school and preventing significant regression.</w:t>
      </w:r>
    </w:p>
    <w:p w:rsidR="005C30E4" w:rsidRPr="009013C4" w:rsidRDefault="005C30E4" w:rsidP="005C30E4">
      <w:pPr>
        <w:pStyle w:val="NormalWeb"/>
        <w:shd w:val="clear" w:color="auto" w:fill="FFFFFF"/>
        <w:spacing w:before="0" w:beforeAutospacing="0" w:after="0" w:afterAutospacing="0"/>
        <w:rPr>
          <w:rFonts w:ascii="Calibri" w:hAnsi="Calibri" w:cs="Calibri"/>
          <w:bCs/>
          <w:u w:val="single"/>
          <w:shd w:val="clear" w:color="auto" w:fill="FFFFFF"/>
        </w:rPr>
      </w:pPr>
      <w:r w:rsidRPr="009013C4">
        <w:rPr>
          <w:rFonts w:ascii="Calibri" w:hAnsi="Calibri" w:cs="Calibri"/>
          <w:bCs/>
          <w:u w:val="single"/>
          <w:shd w:val="clear" w:color="auto" w:fill="FFFFFF"/>
        </w:rPr>
        <w:t>Transfer ARD</w:t>
      </w:r>
    </w:p>
    <w:p w:rsidR="005C30E4" w:rsidRPr="009013C4" w:rsidRDefault="005C30E4" w:rsidP="005C30E4">
      <w:pPr>
        <w:pStyle w:val="NormalWeb"/>
        <w:shd w:val="clear" w:color="auto" w:fill="FFFFFF"/>
        <w:spacing w:before="0" w:beforeAutospacing="0" w:after="0" w:afterAutospacing="0"/>
        <w:rPr>
          <w:rFonts w:ascii="Calibri" w:hAnsi="Calibri" w:cs="Calibri"/>
          <w:bCs/>
          <w:color w:val="000000" w:themeColor="text1"/>
        </w:rPr>
      </w:pPr>
      <w:r w:rsidRPr="009013C4">
        <w:rPr>
          <w:rFonts w:ascii="Calibri" w:hAnsi="Calibri" w:cs="Calibri"/>
          <w:iCs/>
        </w:rPr>
        <w:t xml:space="preserve"> For students enrolling, the district </w:t>
      </w:r>
      <w:proofErr w:type="spellStart"/>
      <w:r w:rsidRPr="009013C4">
        <w:rPr>
          <w:rFonts w:ascii="Calibri" w:hAnsi="Calibri" w:cs="Calibri"/>
          <w:iCs/>
        </w:rPr>
        <w:t>inquires</w:t>
      </w:r>
      <w:proofErr w:type="spellEnd"/>
      <w:r w:rsidRPr="009013C4">
        <w:rPr>
          <w:rFonts w:ascii="Calibri" w:hAnsi="Calibri" w:cs="Calibri"/>
          <w:iCs/>
        </w:rPr>
        <w:t xml:space="preserve"> about special education status and completes the transfer packet. The special education teacher will be responsible for working with the campus diagnostician/appraisal staff to assist in obtaining records from the previous district and conducting any benchmark or released STAAR testing as appropriate.  Comparable services are provided until an ARD can be held. </w:t>
      </w:r>
      <w:r w:rsidRPr="009013C4">
        <w:rPr>
          <w:rFonts w:ascii="Calibri" w:hAnsi="Calibri" w:cs="Calibri"/>
          <w:bCs/>
          <w:color w:val="000000" w:themeColor="text1"/>
        </w:rPr>
        <w:t>ARD Committee meetings are held within 20 school days.</w:t>
      </w:r>
    </w:p>
    <w:p w:rsidR="005C30E4" w:rsidRPr="009013C4" w:rsidRDefault="005C30E4" w:rsidP="005C30E4">
      <w:pPr>
        <w:pStyle w:val="NormalWeb"/>
        <w:shd w:val="clear" w:color="auto" w:fill="FFFFFF"/>
        <w:spacing w:before="0" w:beforeAutospacing="0" w:after="0" w:afterAutospacing="0"/>
        <w:rPr>
          <w:rFonts w:ascii="Calibri" w:hAnsi="Calibri" w:cs="Calibri"/>
        </w:rPr>
      </w:pPr>
      <w:r w:rsidRPr="009013C4">
        <w:rPr>
          <w:rFonts w:ascii="Calibri" w:hAnsi="Calibri" w:cs="Calibri"/>
        </w:rPr>
        <w:t xml:space="preserve">For special education student transfers in from another state, the receiving district (in collaboration with the parent) will provide the child with a FAPE including services that are comparable to those services described in the child’s IEP from the previous school until: </w:t>
      </w:r>
    </w:p>
    <w:p w:rsidR="005C30E4" w:rsidRPr="009013C4" w:rsidRDefault="005C30E4" w:rsidP="005C30E4">
      <w:pPr>
        <w:pStyle w:val="NormalWeb"/>
        <w:shd w:val="clear" w:color="auto" w:fill="FFFFFF"/>
        <w:spacing w:before="0" w:beforeAutospacing="0" w:after="0" w:afterAutospacing="0"/>
        <w:rPr>
          <w:rFonts w:ascii="Calibri" w:hAnsi="Calibri" w:cs="Calibri"/>
        </w:rPr>
      </w:pPr>
      <w:r w:rsidRPr="009013C4">
        <w:rPr>
          <w:rFonts w:ascii="Calibri" w:hAnsi="Calibri" w:cs="Calibri"/>
        </w:rPr>
        <w:sym w:font="Symbol" w:char="F0B7"/>
      </w:r>
      <w:r w:rsidRPr="009013C4">
        <w:rPr>
          <w:rFonts w:ascii="Calibri" w:hAnsi="Calibri" w:cs="Calibri"/>
        </w:rPr>
        <w:t xml:space="preserve"> The receiving district conducts an evaluation if a new evaluation is determined to be necessary; and </w:t>
      </w:r>
    </w:p>
    <w:p w:rsidR="005C30E4" w:rsidRPr="009013C4" w:rsidRDefault="005C30E4" w:rsidP="005C30E4">
      <w:pPr>
        <w:pStyle w:val="NormalWeb"/>
        <w:shd w:val="clear" w:color="auto" w:fill="FFFFFF"/>
        <w:spacing w:before="0" w:beforeAutospacing="0" w:after="0" w:afterAutospacing="0"/>
        <w:rPr>
          <w:rFonts w:ascii="Calibri" w:hAnsi="Calibri" w:cs="Calibri"/>
          <w:bCs/>
          <w:color w:val="000000" w:themeColor="text1"/>
        </w:rPr>
      </w:pPr>
      <w:r w:rsidRPr="009013C4">
        <w:rPr>
          <w:rFonts w:ascii="Calibri" w:hAnsi="Calibri" w:cs="Calibri"/>
        </w:rPr>
        <w:sym w:font="Symbol" w:char="F0B7"/>
      </w:r>
      <w:r w:rsidRPr="009013C4">
        <w:rPr>
          <w:rFonts w:ascii="Calibri" w:hAnsi="Calibri" w:cs="Calibri"/>
        </w:rPr>
        <w:t xml:space="preserve"> The receiving district develops, adopts, and implements a new IEP that is consistent with state and federal law.</w:t>
      </w:r>
    </w:p>
    <w:p w:rsidR="005C30E4" w:rsidRPr="009013C4" w:rsidRDefault="005C30E4" w:rsidP="005C30E4">
      <w:pPr>
        <w:pStyle w:val="NormalWeb"/>
        <w:shd w:val="clear" w:color="auto" w:fill="FFFFFF"/>
        <w:spacing w:before="0" w:beforeAutospacing="0" w:after="0" w:afterAutospacing="0"/>
        <w:rPr>
          <w:rFonts w:ascii="Calibri" w:hAnsi="Calibri" w:cs="Calibri"/>
          <w:iCs/>
          <w:u w:val="single"/>
        </w:rPr>
      </w:pPr>
      <w:r w:rsidRPr="009013C4">
        <w:rPr>
          <w:rFonts w:ascii="Calibri" w:hAnsi="Calibri" w:cs="Calibri"/>
          <w:iCs/>
          <w:u w:val="single"/>
        </w:rPr>
        <w:t>Individualized Family Service Plan Meeting</w:t>
      </w:r>
      <w:r w:rsidRPr="009013C4">
        <w:rPr>
          <w:rFonts w:ascii="Calibri" w:hAnsi="Calibri" w:cs="Calibri"/>
          <w:b/>
          <w:bCs/>
          <w:color w:val="000000"/>
          <w:shd w:val="clear" w:color="auto" w:fill="FFFFFF"/>
        </w:rPr>
        <w:t xml:space="preserve"> </w:t>
      </w:r>
      <w:r w:rsidRPr="009013C4">
        <w:rPr>
          <w:rFonts w:ascii="Calibri" w:hAnsi="Calibri" w:cs="Calibri"/>
          <w:bCs/>
          <w:color w:val="000000"/>
          <w:shd w:val="clear" w:color="auto" w:fill="FFFFFF"/>
        </w:rPr>
        <w:t>(IFSP)</w:t>
      </w:r>
    </w:p>
    <w:p w:rsidR="005C30E4" w:rsidRPr="009013C4" w:rsidRDefault="005C30E4" w:rsidP="005C30E4">
      <w:pPr>
        <w:pStyle w:val="NormalWeb"/>
        <w:shd w:val="clear" w:color="auto" w:fill="FFFFFF"/>
        <w:spacing w:before="0" w:beforeAutospacing="0" w:after="0" w:afterAutospacing="0"/>
        <w:rPr>
          <w:rFonts w:ascii="Calibri" w:hAnsi="Calibri" w:cs="Calibri"/>
          <w:iCs/>
          <w:shd w:val="clear" w:color="auto" w:fill="FFFFFF"/>
        </w:rPr>
      </w:pPr>
      <w:r w:rsidRPr="009013C4">
        <w:rPr>
          <w:rFonts w:ascii="Calibri" w:hAnsi="Calibri" w:cs="Calibri"/>
          <w:shd w:val="clear" w:color="auto" w:fill="FFFFFF"/>
        </w:rPr>
        <w:t xml:space="preserve">For the child from birth through two years of age with a visual impairment or who is deaf or hard of hearing an IFSP meeting will be held in place of an admission, review, and dismissal (ARD) committee meeting. </w:t>
      </w:r>
      <w:r w:rsidRPr="009013C4">
        <w:rPr>
          <w:rFonts w:ascii="Calibri" w:hAnsi="Calibri" w:cs="Calibri"/>
          <w:iCs/>
          <w:shd w:val="clear" w:color="auto" w:fill="FFFFFF"/>
        </w:rPr>
        <w:t xml:space="preserve">The </w:t>
      </w:r>
      <w:r w:rsidRPr="009013C4">
        <w:rPr>
          <w:rFonts w:ascii="Calibri" w:hAnsi="Calibri" w:cs="Calibri"/>
          <w:bCs/>
          <w:shd w:val="clear" w:color="auto" w:fill="FFFFFF"/>
        </w:rPr>
        <w:t>IFSP</w:t>
      </w:r>
      <w:r w:rsidRPr="009013C4">
        <w:rPr>
          <w:rFonts w:ascii="Calibri" w:hAnsi="Calibri" w:cs="Calibri"/>
          <w:iCs/>
          <w:shd w:val="clear" w:color="auto" w:fill="FFFFFF"/>
        </w:rPr>
        <w:t xml:space="preserve"> will be documented on district forms and filed by the education diagnostician/LSSP in the student’s special education eligibility folder.</w:t>
      </w:r>
    </w:p>
    <w:p w:rsidR="005C30E4" w:rsidRPr="009013C4" w:rsidRDefault="005C30E4" w:rsidP="005C30E4">
      <w:pPr>
        <w:pStyle w:val="NormalWeb"/>
        <w:shd w:val="clear" w:color="auto" w:fill="FFFFFF"/>
        <w:spacing w:before="0" w:beforeAutospacing="0" w:after="0" w:afterAutospacing="0"/>
        <w:rPr>
          <w:rFonts w:ascii="Calibri" w:hAnsi="Calibri" w:cs="Calibri"/>
          <w:iCs/>
          <w:u w:val="single"/>
          <w:shd w:val="clear" w:color="auto" w:fill="FFFFFF"/>
        </w:rPr>
      </w:pPr>
      <w:r w:rsidRPr="009013C4">
        <w:rPr>
          <w:rFonts w:ascii="Calibri" w:hAnsi="Calibri" w:cs="Calibri"/>
          <w:iCs/>
          <w:u w:val="single"/>
          <w:shd w:val="clear" w:color="auto" w:fill="FFFFFF"/>
        </w:rPr>
        <w:t>Excusal Requirements</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A Member’s attendance is not necessary in an ARD and can be excused:</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General Education Teacher</w:t>
      </w:r>
    </w:p>
    <w:p w:rsidR="005C30E4" w:rsidRPr="009013C4" w:rsidRDefault="005C30E4" w:rsidP="005C30E4">
      <w:pPr>
        <w:pStyle w:val="ListParagraph"/>
        <w:numPr>
          <w:ilvl w:val="0"/>
          <w:numId w:val="11"/>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When the student is age 3 and no general education curriculum is available for the student to access.</w:t>
      </w:r>
    </w:p>
    <w:p w:rsidR="005C30E4" w:rsidRPr="009013C4" w:rsidRDefault="005C30E4" w:rsidP="005C30E4">
      <w:pPr>
        <w:pStyle w:val="ListParagraph"/>
        <w:numPr>
          <w:ilvl w:val="0"/>
          <w:numId w:val="11"/>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When the student has met graduation requirements and continues to work on IEP goals.</w:t>
      </w:r>
    </w:p>
    <w:p w:rsidR="005C30E4" w:rsidRPr="009013C4" w:rsidRDefault="005C30E4" w:rsidP="005C30E4">
      <w:p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SLP/LSSP/Related Service Provider</w:t>
      </w:r>
    </w:p>
    <w:p w:rsidR="005C30E4" w:rsidRPr="009013C4" w:rsidRDefault="005C30E4" w:rsidP="005C30E4">
      <w:pPr>
        <w:pStyle w:val="ListParagraph"/>
        <w:numPr>
          <w:ilvl w:val="0"/>
          <w:numId w:val="12"/>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t>If there is no evaluation to review</w:t>
      </w:r>
    </w:p>
    <w:p w:rsidR="005C30E4" w:rsidRPr="009013C4" w:rsidRDefault="005C30E4" w:rsidP="005C30E4">
      <w:pPr>
        <w:pStyle w:val="ListParagraph"/>
        <w:numPr>
          <w:ilvl w:val="0"/>
          <w:numId w:val="12"/>
        </w:numPr>
        <w:shd w:val="clear" w:color="auto" w:fill="FFFFFF"/>
        <w:spacing w:after="0" w:line="240" w:lineRule="auto"/>
        <w:rPr>
          <w:rFonts w:ascii="Calibri" w:eastAsia="Times New Roman" w:hAnsi="Calibri" w:cs="Calibri"/>
          <w:iCs/>
          <w:color w:val="auto"/>
          <w:sz w:val="24"/>
          <w:szCs w:val="24"/>
        </w:rPr>
      </w:pPr>
      <w:r w:rsidRPr="009013C4">
        <w:rPr>
          <w:rFonts w:ascii="Calibri" w:eastAsia="Times New Roman" w:hAnsi="Calibri" w:cs="Calibri"/>
          <w:iCs/>
          <w:color w:val="auto"/>
          <w:sz w:val="24"/>
          <w:szCs w:val="24"/>
        </w:rPr>
        <w:lastRenderedPageBreak/>
        <w:t>The service provider has conferenced with the parent to review all pertinent information in advance (i.e., progress on goals, present levels of performance, and proposed changes to the students IEP).</w:t>
      </w:r>
    </w:p>
    <w:p w:rsidR="005C30E4" w:rsidRPr="009013C4" w:rsidRDefault="005C30E4" w:rsidP="005C30E4">
      <w:pPr>
        <w:pStyle w:val="NormalWeb"/>
        <w:shd w:val="clear" w:color="auto" w:fill="FFFFFF"/>
        <w:spacing w:before="0" w:beforeAutospacing="0" w:after="0" w:afterAutospacing="0"/>
        <w:rPr>
          <w:rFonts w:ascii="Calibri" w:hAnsi="Calibri" w:cs="Calibri"/>
          <w:iCs/>
          <w:shd w:val="clear" w:color="auto" w:fill="FFFFFF"/>
        </w:rPr>
      </w:pPr>
      <w:r w:rsidRPr="009013C4">
        <w:rPr>
          <w:rFonts w:ascii="Calibri" w:hAnsi="Calibri" w:cs="Calibri"/>
          <w:iCs/>
          <w:shd w:val="clear" w:color="auto" w:fill="FFFFFF"/>
        </w:rPr>
        <w:t>The RCSS parental informed consent is required in order to excuse an IEP member if their area of the curriculum or related service will be modified or discussed. Parental consent for excusal must include all elements of informed consent found in Procedural Safeguards section. The RCSS will attempt to provide a minimum of 3 days advance written input to the parent to consider excusal unless there are emergency circumstances which cannot be avoided. The parent always has the right not to agree to the excusal. The RCSS will not routinely excuse IEP members and each IEP meeting requires either appropriate agreement or consent for the IEP member requesting excusal. If the parent agrees with the proposed excusal of the member of the ARD committee, the ARD notice will indicate the member, title, and the reason of the excusal. The parent/guardian signature on the ARD invitation indicates their agreement with the excusal of the ARD committee member.</w:t>
      </w:r>
    </w:p>
    <w:p w:rsidR="005C30E4" w:rsidRPr="009013C4" w:rsidRDefault="005C30E4" w:rsidP="005C30E4">
      <w:pPr>
        <w:pStyle w:val="NormalWeb"/>
        <w:shd w:val="clear" w:color="auto" w:fill="FFFFFF"/>
        <w:spacing w:before="0" w:beforeAutospacing="0" w:after="0" w:afterAutospacing="0"/>
        <w:rPr>
          <w:rFonts w:ascii="Calibri" w:hAnsi="Calibri" w:cs="Calibri"/>
          <w:iCs/>
          <w:u w:val="single"/>
        </w:rPr>
      </w:pPr>
      <w:r w:rsidRPr="009013C4">
        <w:rPr>
          <w:rFonts w:ascii="Calibri" w:hAnsi="Calibri" w:cs="Calibri"/>
          <w:iCs/>
          <w:u w:val="single"/>
        </w:rPr>
        <w:t>Procedural Safeguards</w:t>
      </w:r>
    </w:p>
    <w:p w:rsidR="005C30E4" w:rsidRPr="009013C4" w:rsidRDefault="005C30E4" w:rsidP="005C30E4">
      <w:pPr>
        <w:spacing w:after="0" w:line="240" w:lineRule="auto"/>
        <w:rPr>
          <w:rFonts w:ascii="Calibri" w:eastAsia="Times New Roman" w:hAnsi="Calibri" w:cs="Calibri"/>
          <w:color w:val="auto"/>
          <w:sz w:val="24"/>
          <w:szCs w:val="24"/>
        </w:rPr>
      </w:pPr>
      <w:r w:rsidRPr="009013C4">
        <w:rPr>
          <w:rFonts w:ascii="Calibri" w:hAnsi="Calibri" w:cs="Calibri"/>
          <w:color w:val="auto"/>
          <w:sz w:val="24"/>
          <w:szCs w:val="24"/>
          <w:shd w:val="clear" w:color="auto" w:fill="FFFFFF"/>
        </w:rPr>
        <w:t xml:space="preserve">The RCSS will provide the Notice of Procedural Safeguards to each parent of a child with a disability at least one time per year at the annual ARD. It will also be provided upon request for initial referral, upon receipt of a TEA complaint or due process, and in accordance with discipline procedures </w:t>
      </w:r>
      <w:r w:rsidRPr="009013C4">
        <w:rPr>
          <w:rFonts w:ascii="Calibri" w:eastAsia="Times New Roman" w:hAnsi="Calibri" w:cs="Calibri"/>
          <w:bCs/>
          <w:color w:val="auto"/>
          <w:sz w:val="24"/>
          <w:szCs w:val="24"/>
        </w:rPr>
        <w:t>in 300.530(h</w:t>
      </w:r>
      <w:r w:rsidRPr="009013C4">
        <w:rPr>
          <w:rFonts w:ascii="Calibri" w:hAnsi="Calibri" w:cs="Calibri"/>
          <w:bCs/>
          <w:color w:val="auto"/>
          <w:sz w:val="24"/>
          <w:szCs w:val="24"/>
        </w:rPr>
        <w:t>).</w:t>
      </w:r>
      <w:r w:rsidRPr="009013C4">
        <w:rPr>
          <w:rFonts w:ascii="Calibri" w:hAnsi="Calibri" w:cs="Calibri"/>
          <w:b/>
          <w:bCs/>
          <w:color w:val="auto"/>
          <w:sz w:val="24"/>
          <w:szCs w:val="24"/>
        </w:rPr>
        <w:t xml:space="preserve"> </w:t>
      </w:r>
      <w:r w:rsidRPr="009013C4">
        <w:rPr>
          <w:rFonts w:ascii="Calibri" w:hAnsi="Calibri" w:cs="Calibri"/>
          <w:bCs/>
          <w:color w:val="auto"/>
          <w:sz w:val="24"/>
          <w:szCs w:val="24"/>
        </w:rPr>
        <w:t xml:space="preserve">The Receipt for Notice of Procedural Safeguards form will be completed upon initial distribution and filed as documentation in the student’s special education folder. </w:t>
      </w:r>
    </w:p>
    <w:p w:rsidR="005C30E4" w:rsidRPr="009013C4" w:rsidRDefault="005C30E4" w:rsidP="005C30E4">
      <w:pPr>
        <w:pStyle w:val="NormalWeb"/>
        <w:shd w:val="clear" w:color="auto" w:fill="FFFFFF"/>
        <w:spacing w:before="0" w:beforeAutospacing="0" w:after="0" w:afterAutospacing="0"/>
        <w:rPr>
          <w:rFonts w:ascii="Calibri" w:hAnsi="Calibri" w:cs="Calibri"/>
          <w:iCs/>
        </w:rPr>
      </w:pPr>
    </w:p>
    <w:p w:rsidR="005C30E4" w:rsidRPr="009013C4" w:rsidRDefault="005C30E4" w:rsidP="005C30E4">
      <w:pPr>
        <w:shd w:val="clear" w:color="auto" w:fill="FFFFFF"/>
        <w:spacing w:after="0" w:line="240" w:lineRule="auto"/>
        <w:rPr>
          <w:rFonts w:ascii="Calibri" w:hAnsi="Calibri" w:cs="Calibri"/>
          <w:b/>
          <w:color w:val="auto"/>
          <w:sz w:val="24"/>
          <w:szCs w:val="24"/>
        </w:rPr>
      </w:pPr>
      <w:r w:rsidRPr="009013C4">
        <w:rPr>
          <w:rFonts w:ascii="Calibri" w:eastAsia="Times New Roman" w:hAnsi="Calibri" w:cs="Calibri"/>
          <w:i/>
          <w:iCs/>
          <w:color w:val="0000FF"/>
          <w:sz w:val="24"/>
          <w:szCs w:val="24"/>
          <w:shd w:val="clear" w:color="auto" w:fill="FFFFFF"/>
        </w:rPr>
        <w:t> </w:t>
      </w:r>
      <w:r w:rsidRPr="009013C4">
        <w:rPr>
          <w:rFonts w:ascii="Calibri" w:hAnsi="Calibri" w:cs="Calibri"/>
          <w:b/>
          <w:bCs/>
          <w:color w:val="auto"/>
          <w:sz w:val="24"/>
          <w:szCs w:val="24"/>
        </w:rPr>
        <w:t xml:space="preserve">STAFF </w:t>
      </w:r>
      <w:r w:rsidRPr="009013C4">
        <w:rPr>
          <w:rFonts w:ascii="Calibri" w:hAnsi="Calibri" w:cs="Calibri"/>
          <w:b/>
          <w:color w:val="auto"/>
          <w:sz w:val="24"/>
          <w:szCs w:val="24"/>
        </w:rPr>
        <w:t xml:space="preserve">RESPONSIBLE:  </w:t>
      </w:r>
    </w:p>
    <w:p w:rsidR="005C30E4" w:rsidRPr="009013C4" w:rsidRDefault="005C30E4" w:rsidP="005C30E4">
      <w:pPr>
        <w:spacing w:after="120" w:line="240" w:lineRule="auto"/>
        <w:ind w:firstLine="720"/>
        <w:contextualSpacing/>
        <w:rPr>
          <w:rFonts w:ascii="Calibri" w:hAnsi="Calibri" w:cs="Calibri"/>
          <w:color w:val="auto"/>
          <w:sz w:val="24"/>
          <w:szCs w:val="24"/>
        </w:rPr>
      </w:pPr>
      <w:r w:rsidRPr="009013C4">
        <w:rPr>
          <w:rFonts w:ascii="Calibri" w:hAnsi="Calibri" w:cs="Calibri"/>
          <w:b/>
          <w:color w:val="auto"/>
          <w:sz w:val="24"/>
          <w:szCs w:val="24"/>
        </w:rPr>
        <w:t xml:space="preserve">District Level: </w:t>
      </w:r>
      <w:r w:rsidRPr="009013C4">
        <w:rPr>
          <w:rFonts w:ascii="Calibri" w:hAnsi="Calibri" w:cs="Calibri"/>
          <w:color w:val="auto"/>
          <w:sz w:val="24"/>
          <w:szCs w:val="24"/>
        </w:rPr>
        <w:t>Special Education Director</w:t>
      </w:r>
    </w:p>
    <w:p w:rsidR="005C30E4" w:rsidRPr="009013C4" w:rsidRDefault="005C30E4" w:rsidP="005C30E4">
      <w:pPr>
        <w:spacing w:after="120" w:line="240" w:lineRule="auto"/>
        <w:ind w:left="720"/>
        <w:contextualSpacing/>
        <w:rPr>
          <w:rFonts w:ascii="Calibri" w:hAnsi="Calibri" w:cs="Calibri"/>
          <w:color w:val="auto"/>
          <w:sz w:val="24"/>
          <w:szCs w:val="24"/>
        </w:rPr>
      </w:pPr>
      <w:r w:rsidRPr="009013C4">
        <w:rPr>
          <w:rFonts w:ascii="Calibri" w:hAnsi="Calibri" w:cs="Calibri"/>
          <w:b/>
          <w:color w:val="auto"/>
          <w:sz w:val="24"/>
          <w:szCs w:val="24"/>
        </w:rPr>
        <w:t>Campus Level:</w:t>
      </w:r>
      <w:r w:rsidRPr="009013C4">
        <w:rPr>
          <w:rFonts w:ascii="Calibri" w:hAnsi="Calibri" w:cs="Calibri"/>
          <w:color w:val="auto"/>
          <w:sz w:val="24"/>
          <w:szCs w:val="24"/>
        </w:rPr>
        <w:t xml:space="preserve"> Diagnostician/LSSP, Principal, General Education Teacher, Special Education Teacher, Related Service Staff, Speech Language Pathologist </w:t>
      </w:r>
    </w:p>
    <w:p w:rsidR="005C30E4" w:rsidRPr="009013C4" w:rsidRDefault="005C30E4" w:rsidP="005C30E4">
      <w:pPr>
        <w:spacing w:after="0" w:line="240" w:lineRule="auto"/>
        <w:jc w:val="both"/>
        <w:rPr>
          <w:rFonts w:ascii="Calibri" w:hAnsi="Calibri" w:cs="Calibri"/>
          <w:color w:val="auto"/>
          <w:sz w:val="24"/>
          <w:szCs w:val="24"/>
        </w:rPr>
      </w:pPr>
    </w:p>
    <w:p w:rsidR="005C30E4" w:rsidRPr="009013C4" w:rsidRDefault="005C30E4" w:rsidP="003306E5">
      <w:pPr>
        <w:spacing w:after="0" w:line="240" w:lineRule="auto"/>
        <w:jc w:val="both"/>
        <w:rPr>
          <w:rFonts w:ascii="Calibri" w:hAnsi="Calibri" w:cs="Calibri"/>
          <w:b/>
          <w:color w:val="auto"/>
          <w:sz w:val="24"/>
          <w:szCs w:val="24"/>
        </w:rPr>
      </w:pPr>
      <w:r w:rsidRPr="009013C4">
        <w:rPr>
          <w:rFonts w:ascii="Calibri" w:hAnsi="Calibri" w:cs="Calibri"/>
          <w:b/>
          <w:color w:val="auto"/>
          <w:sz w:val="24"/>
          <w:szCs w:val="24"/>
        </w:rPr>
        <w:t>TIMELINES FOR ARD COMMITTEE MEETING ACTIVITIES:</w:t>
      </w:r>
    </w:p>
    <w:p w:rsidR="005C30E4" w:rsidRPr="009013C4" w:rsidRDefault="005C30E4" w:rsidP="003306E5">
      <w:pPr>
        <w:pStyle w:val="ListParagraph"/>
        <w:numPr>
          <w:ilvl w:val="0"/>
          <w:numId w:val="3"/>
        </w:numPr>
        <w:spacing w:after="0" w:line="240" w:lineRule="auto"/>
        <w:jc w:val="both"/>
        <w:rPr>
          <w:rFonts w:ascii="Calibri" w:hAnsi="Calibri" w:cs="Calibri"/>
          <w:color w:val="auto"/>
          <w:sz w:val="24"/>
          <w:szCs w:val="24"/>
        </w:rPr>
      </w:pPr>
      <w:r w:rsidRPr="009013C4">
        <w:rPr>
          <w:rFonts w:ascii="Calibri" w:hAnsi="Calibri" w:cs="Calibri"/>
          <w:color w:val="auto"/>
          <w:sz w:val="24"/>
          <w:szCs w:val="24"/>
        </w:rPr>
        <w:t>Initial ARD meetings-</w:t>
      </w:r>
      <w:r w:rsidRPr="009013C4">
        <w:rPr>
          <w:rFonts w:ascii="Calibri" w:hAnsi="Calibri" w:cs="Calibri"/>
          <w:bCs/>
          <w:color w:val="000000"/>
          <w:sz w:val="24"/>
          <w:szCs w:val="24"/>
          <w:shd w:val="clear" w:color="auto" w:fill="FFFFFF"/>
        </w:rPr>
        <w:t xml:space="preserve"> within 30-days of a determination that the child needs special education and related services.</w:t>
      </w:r>
      <w:r w:rsidRPr="009013C4">
        <w:rPr>
          <w:rFonts w:ascii="Calibri" w:hAnsi="Calibri" w:cs="Calibri"/>
          <w:color w:val="auto"/>
          <w:sz w:val="24"/>
          <w:szCs w:val="24"/>
        </w:rPr>
        <w:t xml:space="preserve"> </w:t>
      </w:r>
    </w:p>
    <w:p w:rsidR="005C30E4" w:rsidRPr="009013C4" w:rsidRDefault="005C30E4" w:rsidP="005C30E4">
      <w:pPr>
        <w:pStyle w:val="ListParagraph"/>
        <w:numPr>
          <w:ilvl w:val="0"/>
          <w:numId w:val="3"/>
        </w:numPr>
        <w:spacing w:after="120" w:line="240" w:lineRule="auto"/>
        <w:jc w:val="both"/>
        <w:rPr>
          <w:rFonts w:ascii="Calibri" w:hAnsi="Calibri" w:cs="Calibri"/>
          <w:color w:val="auto"/>
          <w:sz w:val="24"/>
          <w:szCs w:val="24"/>
        </w:rPr>
      </w:pPr>
      <w:r w:rsidRPr="009013C4">
        <w:rPr>
          <w:rFonts w:ascii="Calibri" w:hAnsi="Calibri" w:cs="Calibri"/>
          <w:color w:val="auto"/>
          <w:sz w:val="24"/>
          <w:szCs w:val="24"/>
        </w:rPr>
        <w:t>Annual Review ARD meetings-</w:t>
      </w:r>
      <w:r w:rsidRPr="009013C4">
        <w:rPr>
          <w:rFonts w:ascii="Calibri" w:hAnsi="Calibri" w:cs="Calibri"/>
          <w:iCs/>
          <w:color w:val="auto"/>
          <w:sz w:val="24"/>
          <w:szCs w:val="24"/>
          <w:shd w:val="clear" w:color="auto" w:fill="FFFFFF"/>
        </w:rPr>
        <w:t xml:space="preserve"> prior to the 12-month anniversary date. </w:t>
      </w:r>
    </w:p>
    <w:p w:rsidR="005C30E4" w:rsidRPr="009013C4" w:rsidRDefault="005C30E4" w:rsidP="005C30E4">
      <w:pPr>
        <w:pStyle w:val="ListParagraph"/>
        <w:numPr>
          <w:ilvl w:val="0"/>
          <w:numId w:val="3"/>
        </w:numPr>
        <w:spacing w:after="120" w:line="240" w:lineRule="auto"/>
        <w:jc w:val="both"/>
        <w:rPr>
          <w:rFonts w:ascii="Calibri" w:hAnsi="Calibri" w:cs="Calibri"/>
          <w:color w:val="auto"/>
          <w:sz w:val="24"/>
          <w:szCs w:val="24"/>
        </w:rPr>
      </w:pPr>
      <w:r w:rsidRPr="009013C4">
        <w:rPr>
          <w:rFonts w:ascii="Calibri" w:hAnsi="Calibri" w:cs="Calibri"/>
          <w:color w:val="auto"/>
          <w:sz w:val="24"/>
          <w:szCs w:val="24"/>
        </w:rPr>
        <w:t xml:space="preserve">Transfer ARD meetings-within </w:t>
      </w:r>
      <w:r w:rsidRPr="009013C4">
        <w:rPr>
          <w:rFonts w:ascii="Calibri" w:hAnsi="Calibri" w:cs="Calibri"/>
          <w:color w:val="000000"/>
          <w:sz w:val="24"/>
          <w:szCs w:val="24"/>
          <w:shd w:val="clear" w:color="auto" w:fill="FFFFFF"/>
        </w:rPr>
        <w:t>20 school days from the date the student is verified as being a student eligible for special education services.</w:t>
      </w:r>
    </w:p>
    <w:p w:rsidR="005C30E4" w:rsidRPr="009013C4" w:rsidRDefault="005C30E4" w:rsidP="003306E5">
      <w:pPr>
        <w:spacing w:after="0" w:line="240" w:lineRule="auto"/>
        <w:jc w:val="both"/>
        <w:rPr>
          <w:rFonts w:ascii="Calibri" w:hAnsi="Calibri" w:cs="Calibri"/>
          <w:color w:val="auto"/>
          <w:sz w:val="24"/>
          <w:szCs w:val="24"/>
        </w:rPr>
      </w:pPr>
      <w:r w:rsidRPr="009013C4">
        <w:rPr>
          <w:rFonts w:ascii="Calibri" w:hAnsi="Calibri" w:cs="Calibri"/>
          <w:b/>
          <w:color w:val="auto"/>
          <w:sz w:val="24"/>
          <w:szCs w:val="24"/>
        </w:rPr>
        <w:t xml:space="preserve">EVIDENCE OF PRACTICE: </w:t>
      </w:r>
    </w:p>
    <w:p w:rsidR="005C30E4" w:rsidRPr="009013C4" w:rsidRDefault="005C30E4" w:rsidP="003306E5">
      <w:pPr>
        <w:pStyle w:val="ListParagraph"/>
        <w:numPr>
          <w:ilvl w:val="0"/>
          <w:numId w:val="3"/>
        </w:numPr>
        <w:spacing w:after="0" w:line="240" w:lineRule="auto"/>
        <w:jc w:val="both"/>
        <w:rPr>
          <w:rFonts w:ascii="Calibri" w:hAnsi="Calibri" w:cs="Calibri"/>
          <w:color w:val="auto"/>
          <w:sz w:val="24"/>
          <w:szCs w:val="24"/>
        </w:rPr>
      </w:pPr>
      <w:r w:rsidRPr="009013C4">
        <w:rPr>
          <w:rFonts w:ascii="Calibri" w:hAnsi="Calibri" w:cs="Calibri"/>
          <w:color w:val="auto"/>
          <w:sz w:val="24"/>
          <w:szCs w:val="24"/>
        </w:rPr>
        <w:t>Training artifacts (presentation handouts, sign-in sheets, etc.)</w:t>
      </w:r>
    </w:p>
    <w:p w:rsidR="005C30E4" w:rsidRPr="009013C4" w:rsidRDefault="005C30E4" w:rsidP="005C30E4">
      <w:pPr>
        <w:pStyle w:val="ListParagraph"/>
        <w:numPr>
          <w:ilvl w:val="0"/>
          <w:numId w:val="3"/>
        </w:numPr>
        <w:spacing w:after="120" w:line="240" w:lineRule="auto"/>
        <w:jc w:val="both"/>
        <w:rPr>
          <w:rFonts w:ascii="Calibri" w:hAnsi="Calibri" w:cs="Calibri"/>
          <w:color w:val="auto"/>
          <w:sz w:val="24"/>
          <w:szCs w:val="24"/>
        </w:rPr>
      </w:pPr>
      <w:r w:rsidRPr="009013C4">
        <w:rPr>
          <w:rFonts w:ascii="Calibri" w:hAnsi="Calibri" w:cs="Calibri"/>
          <w:color w:val="auto"/>
          <w:sz w:val="24"/>
          <w:szCs w:val="24"/>
        </w:rPr>
        <w:t>Forms or checklists used in IEP implementation (including software)</w:t>
      </w:r>
    </w:p>
    <w:p w:rsidR="005C30E4" w:rsidRPr="009013C4" w:rsidRDefault="005C30E4" w:rsidP="005C30E4">
      <w:pPr>
        <w:pStyle w:val="ListParagraph"/>
        <w:numPr>
          <w:ilvl w:val="0"/>
          <w:numId w:val="3"/>
        </w:numPr>
        <w:spacing w:after="0" w:line="240" w:lineRule="auto"/>
        <w:jc w:val="both"/>
        <w:rPr>
          <w:rFonts w:ascii="Calibri" w:hAnsi="Calibri" w:cs="Calibri"/>
          <w:color w:val="auto"/>
          <w:sz w:val="24"/>
          <w:szCs w:val="24"/>
        </w:rPr>
      </w:pPr>
      <w:r w:rsidRPr="009013C4">
        <w:rPr>
          <w:rFonts w:ascii="Calibri" w:hAnsi="Calibri" w:cs="Calibri"/>
          <w:color w:val="auto"/>
          <w:sz w:val="24"/>
          <w:szCs w:val="24"/>
        </w:rPr>
        <w:lastRenderedPageBreak/>
        <w:t>Documentation of ARD or IFSP committee meetings</w:t>
      </w:r>
    </w:p>
    <w:p w:rsidR="005C30E4" w:rsidRPr="009013C4" w:rsidRDefault="005C30E4" w:rsidP="005C30E4">
      <w:pPr>
        <w:pStyle w:val="ListParagraph"/>
        <w:numPr>
          <w:ilvl w:val="0"/>
          <w:numId w:val="3"/>
        </w:numPr>
        <w:spacing w:after="0" w:line="240" w:lineRule="auto"/>
        <w:jc w:val="both"/>
        <w:rPr>
          <w:rFonts w:ascii="Calibri" w:hAnsi="Calibri" w:cs="Calibri"/>
          <w:color w:val="auto"/>
          <w:sz w:val="24"/>
          <w:szCs w:val="24"/>
        </w:rPr>
      </w:pPr>
      <w:r w:rsidRPr="009013C4">
        <w:rPr>
          <w:rFonts w:ascii="Calibri" w:hAnsi="Calibri" w:cs="Calibri"/>
          <w:color w:val="auto"/>
          <w:sz w:val="24"/>
          <w:szCs w:val="24"/>
        </w:rPr>
        <w:t>Receipt of Procedural Safeguards and Overview of Special Education for Parents forms</w:t>
      </w:r>
    </w:p>
    <w:p w:rsidR="005C30E4" w:rsidRDefault="005C30E4" w:rsidP="005C30E4">
      <w:pPr>
        <w:pBdr>
          <w:top w:val="nil"/>
          <w:left w:val="nil"/>
          <w:bottom w:val="nil"/>
          <w:right w:val="nil"/>
          <w:between w:val="nil"/>
        </w:pBdr>
        <w:spacing w:after="0" w:line="240" w:lineRule="auto"/>
        <w:jc w:val="both"/>
        <w:rPr>
          <w:color w:val="000000"/>
          <w:sz w:val="24"/>
          <w:szCs w:val="24"/>
        </w:rPr>
      </w:pPr>
    </w:p>
    <w:p w:rsidR="005F658D" w:rsidRDefault="005F658D">
      <w:pPr>
        <w:spacing w:after="0" w:line="240" w:lineRule="auto"/>
        <w:jc w:val="both"/>
        <w:rPr>
          <w:rFonts w:ascii="Calibri" w:eastAsia="Calibri" w:hAnsi="Calibri" w:cs="Calibri"/>
          <w:b/>
          <w:color w:val="000000"/>
          <w:sz w:val="24"/>
          <w:szCs w:val="24"/>
        </w:rPr>
      </w:pPr>
    </w:p>
    <w:sectPr w:rsidR="005F658D">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9D0" w:rsidRDefault="004439D0">
      <w:pPr>
        <w:spacing w:after="0" w:line="240" w:lineRule="auto"/>
      </w:pPr>
      <w:r>
        <w:separator/>
      </w:r>
    </w:p>
  </w:endnote>
  <w:endnote w:type="continuationSeparator" w:id="0">
    <w:p w:rsidR="004439D0" w:rsidRDefault="0044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8D" w:rsidRDefault="005F658D">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8D" w:rsidRDefault="005F658D">
    <w:pPr>
      <w:pBdr>
        <w:top w:val="nil"/>
        <w:left w:val="nil"/>
        <w:bottom w:val="single" w:sz="4" w:space="1" w:color="000000"/>
        <w:right w:val="nil"/>
        <w:between w:val="nil"/>
      </w:pBdr>
      <w:tabs>
        <w:tab w:val="center" w:pos="5760"/>
        <w:tab w:val="right" w:pos="9900"/>
      </w:tabs>
      <w:spacing w:after="0" w:line="240" w:lineRule="auto"/>
    </w:pPr>
  </w:p>
  <w:p w:rsidR="005F658D" w:rsidRDefault="00440FB4">
    <w:pPr>
      <w:pBdr>
        <w:top w:val="nil"/>
        <w:left w:val="nil"/>
        <w:bottom w:val="nil"/>
        <w:right w:val="nil"/>
        <w:between w:val="nil"/>
      </w:pBdr>
      <w:tabs>
        <w:tab w:val="right" w:pos="936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t>ADMISSION, REVIEW, AND DISMISSAL COMMITTEE MEETING</w:t>
    </w:r>
  </w:p>
  <w:p w:rsidR="005F658D" w:rsidRDefault="00440FB4">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990E66">
      <w:rPr>
        <w:rFonts w:ascii="Calibri" w:eastAsia="Calibri" w:hAnsi="Calibri" w:cs="Calibri"/>
      </w:rPr>
      <w:t>5</w:t>
    </w:r>
    <w:bookmarkStart w:id="1" w:name="_GoBack"/>
    <w:bookmarkEnd w:id="1"/>
    <w:r>
      <w:rPr>
        <w:b/>
      </w:rPr>
      <w:tab/>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2277A1">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2277A1">
      <w:rPr>
        <w:rFonts w:ascii="Calibri" w:eastAsia="Calibri" w:hAnsi="Calibri" w:cs="Calibri"/>
        <w:noProof/>
      </w:rPr>
      <w:t>1</w:t>
    </w:r>
    <w:r>
      <w:rPr>
        <w:rFonts w:ascii="Calibri" w:eastAsia="Calibri" w:hAnsi="Calibri" w:cs="Calibri"/>
      </w:rPr>
      <w:fldChar w:fldCharType="end"/>
    </w:r>
  </w:p>
  <w:p w:rsidR="005F658D" w:rsidRDefault="00440FB4">
    <w:pPr>
      <w:pBdr>
        <w:top w:val="nil"/>
        <w:left w:val="nil"/>
        <w:bottom w:val="nil"/>
        <w:right w:val="nil"/>
        <w:between w:val="nil"/>
      </w:pBdr>
      <w:tabs>
        <w:tab w:val="right" w:pos="9900"/>
      </w:tabs>
      <w:spacing w:after="0" w:line="240" w:lineRule="auto"/>
      <w:jc w:val="center"/>
      <w:rPr>
        <w:rFonts w:ascii="Calibri" w:eastAsia="Calibri" w:hAnsi="Calibri" w:cs="Calibri"/>
      </w:rPr>
    </w:pPr>
    <w:r>
      <w:rPr>
        <w:b/>
      </w:rPr>
      <w:br/>
    </w:r>
    <w:r>
      <w:rPr>
        <w:rFonts w:ascii="Calibri" w:eastAsia="Calibri" w:hAnsi="Calibri" w:cs="Calibri"/>
      </w:rP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8D" w:rsidRDefault="005F658D">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5F658D">
      <w:tc>
        <w:tcPr>
          <w:tcW w:w="0" w:type="auto"/>
          <w:vAlign w:val="center"/>
        </w:tcPr>
        <w:p w:rsidR="005F658D" w:rsidRDefault="00440FB4">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5F658D" w:rsidRDefault="00440FB4">
          <w:pPr>
            <w:pBdr>
              <w:top w:val="nil"/>
              <w:left w:val="nil"/>
              <w:bottom w:val="nil"/>
              <w:right w:val="nil"/>
              <w:between w:val="nil"/>
            </w:pBdr>
            <w:spacing w:after="0"/>
            <w:jc w:val="right"/>
            <w:rPr>
              <w:b/>
              <w:sz w:val="16"/>
              <w:szCs w:val="16"/>
            </w:rPr>
          </w:pPr>
          <w:r>
            <w:rPr>
              <w:b/>
              <w:sz w:val="16"/>
              <w:szCs w:val="16"/>
            </w:rPr>
            <w:t>ADMINISTRATION OF PROGRAM INFORMATION</w:t>
          </w:r>
        </w:p>
      </w:tc>
    </w:tr>
    <w:tr w:rsidR="005F658D">
      <w:tc>
        <w:tcPr>
          <w:tcW w:w="0" w:type="auto"/>
          <w:vAlign w:val="center"/>
        </w:tcPr>
        <w:p w:rsidR="005F658D" w:rsidRDefault="00440FB4">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5F658D" w:rsidRDefault="00440FB4">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5F658D" w:rsidRDefault="005F658D">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9D0" w:rsidRDefault="004439D0">
      <w:pPr>
        <w:spacing w:after="0" w:line="240" w:lineRule="auto"/>
      </w:pPr>
      <w:r>
        <w:separator/>
      </w:r>
    </w:p>
  </w:footnote>
  <w:footnote w:type="continuationSeparator" w:id="0">
    <w:p w:rsidR="004439D0" w:rsidRDefault="00443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8D" w:rsidRDefault="005F658D">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8D" w:rsidRDefault="005F658D">
    <w:pPr>
      <w:widowControl w:val="0"/>
      <w:pBdr>
        <w:top w:val="nil"/>
        <w:left w:val="nil"/>
        <w:bottom w:val="nil"/>
        <w:right w:val="nil"/>
        <w:between w:val="nil"/>
      </w:pBdr>
      <w:spacing w:after="0" w:line="276" w:lineRule="auto"/>
      <w:rPr>
        <w:color w:val="000000"/>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5F658D" w:rsidTr="005F658D">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5F658D" w:rsidRDefault="00440FB4">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5F658D" w:rsidTr="005F658D">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5F658D" w:rsidRDefault="00440FB4">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ADMISSION, REVIEW, AND DISMISSAL COMMITTEE MEETING</w:t>
          </w:r>
        </w:p>
      </w:tc>
    </w:tr>
    <w:tr w:rsidR="005F658D" w:rsidTr="005F658D">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5F658D" w:rsidRDefault="005F658D" w:rsidP="00E25A03">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5F658D" w:rsidRDefault="005F658D">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5F658D" w:rsidRDefault="005F658D">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8D" w:rsidRDefault="005F658D">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2DC3"/>
    <w:multiLevelType w:val="hybridMultilevel"/>
    <w:tmpl w:val="4D2AC2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B48628E"/>
    <w:multiLevelType w:val="hybridMultilevel"/>
    <w:tmpl w:val="5BFA0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72958"/>
    <w:multiLevelType w:val="multilevel"/>
    <w:tmpl w:val="9A460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56B64F3"/>
    <w:multiLevelType w:val="hybridMultilevel"/>
    <w:tmpl w:val="C3ECAA9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D41AC0"/>
    <w:multiLevelType w:val="hybridMultilevel"/>
    <w:tmpl w:val="B70CF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A1B08"/>
    <w:multiLevelType w:val="hybridMultilevel"/>
    <w:tmpl w:val="B268B7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25D44"/>
    <w:multiLevelType w:val="hybridMultilevel"/>
    <w:tmpl w:val="C5BEA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E4E6D"/>
    <w:multiLevelType w:val="hybridMultilevel"/>
    <w:tmpl w:val="4CD6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36122"/>
    <w:multiLevelType w:val="multilevel"/>
    <w:tmpl w:val="2904E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A04398"/>
    <w:multiLevelType w:val="multilevel"/>
    <w:tmpl w:val="B46C35E2"/>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1" w15:restartNumberingAfterBreak="0">
    <w:nsid w:val="58FB7089"/>
    <w:multiLevelType w:val="hybridMultilevel"/>
    <w:tmpl w:val="BB54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D21A7"/>
    <w:multiLevelType w:val="multilevel"/>
    <w:tmpl w:val="91A84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3"/>
  </w:num>
  <w:num w:numId="4">
    <w:abstractNumId w:val="6"/>
  </w:num>
  <w:num w:numId="5">
    <w:abstractNumId w:val="4"/>
  </w:num>
  <w:num w:numId="6">
    <w:abstractNumId w:val="2"/>
  </w:num>
  <w:num w:numId="7">
    <w:abstractNumId w:val="12"/>
  </w:num>
  <w:num w:numId="8">
    <w:abstractNumId w:val="7"/>
  </w:num>
  <w:num w:numId="9">
    <w:abstractNumId w:val="1"/>
  </w:num>
  <w:num w:numId="10">
    <w:abstractNumId w:val="5"/>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8D"/>
    <w:rsid w:val="00123DC4"/>
    <w:rsid w:val="001F6734"/>
    <w:rsid w:val="002277A1"/>
    <w:rsid w:val="002D334D"/>
    <w:rsid w:val="003210CD"/>
    <w:rsid w:val="003306E5"/>
    <w:rsid w:val="00352FCC"/>
    <w:rsid w:val="003C30CB"/>
    <w:rsid w:val="003C7CE5"/>
    <w:rsid w:val="004266FE"/>
    <w:rsid w:val="00440FB4"/>
    <w:rsid w:val="004439D0"/>
    <w:rsid w:val="0046425B"/>
    <w:rsid w:val="00495E7A"/>
    <w:rsid w:val="0050218B"/>
    <w:rsid w:val="005807FB"/>
    <w:rsid w:val="005C30E4"/>
    <w:rsid w:val="005F658D"/>
    <w:rsid w:val="0068771F"/>
    <w:rsid w:val="00695093"/>
    <w:rsid w:val="006A4DFE"/>
    <w:rsid w:val="0074600C"/>
    <w:rsid w:val="007E5CD6"/>
    <w:rsid w:val="00860305"/>
    <w:rsid w:val="00990E66"/>
    <w:rsid w:val="00A14269"/>
    <w:rsid w:val="00A76AB7"/>
    <w:rsid w:val="00CB6894"/>
    <w:rsid w:val="00E25A03"/>
    <w:rsid w:val="00F721F3"/>
    <w:rsid w:val="00FA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8EF2"/>
  <w15:docId w15:val="{F9AC1B15-9E66-497F-BDFB-29A6DCF0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ListParagraph">
    <w:name w:val="List Paragraph"/>
    <w:basedOn w:val="Normal"/>
    <w:uiPriority w:val="34"/>
    <w:qFormat/>
    <w:rsid w:val="005C30E4"/>
    <w:pPr>
      <w:ind w:left="720"/>
      <w:contextualSpacing/>
    </w:pPr>
  </w:style>
  <w:style w:type="paragraph" w:styleId="NormalWeb">
    <w:name w:val="Normal (Web)"/>
    <w:basedOn w:val="Normal"/>
    <w:uiPriority w:val="99"/>
    <w:unhideWhenUsed/>
    <w:rsid w:val="005C30E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ortion">
    <w:name w:val="portion"/>
    <w:basedOn w:val="DefaultParagraphFont"/>
    <w:rsid w:val="005C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19</cp:revision>
  <dcterms:created xsi:type="dcterms:W3CDTF">2024-11-01T18:16:00Z</dcterms:created>
  <dcterms:modified xsi:type="dcterms:W3CDTF">2025-10-27T14:44:00Z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