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4F3" w:rsidRDefault="00D225F3">
      <w:pPr>
        <w:tabs>
          <w:tab w:val="right" w:pos="9360"/>
        </w:tabs>
        <w:spacing w:after="0" w:line="240" w:lineRule="auto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12"/>
          <w:szCs w:val="12"/>
        </w:rPr>
        <w:t>Template update October 2024</w:t>
      </w:r>
    </w:p>
    <w:p w:rsidR="000A44F3" w:rsidRDefault="000A44F3">
      <w:pPr>
        <w:tabs>
          <w:tab w:val="right" w:pos="9360"/>
        </w:tabs>
        <w:spacing w:after="0" w:line="240" w:lineRule="auto"/>
        <w:rPr>
          <w:rFonts w:ascii="Calibri" w:eastAsia="Calibri" w:hAnsi="Calibri" w:cs="Calibri"/>
          <w:color w:val="000000"/>
          <w:sz w:val="12"/>
          <w:szCs w:val="12"/>
        </w:rPr>
      </w:pPr>
    </w:p>
    <w:p w:rsidR="000A44F3" w:rsidRDefault="00D225F3">
      <w:pPr>
        <w:tabs>
          <w:tab w:val="right" w:pos="9360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Legal Framework:  AMENDMENT WITHOUT A MEETING</w:t>
      </w:r>
    </w:p>
    <w:p w:rsidR="000A44F3" w:rsidRDefault="00D225F3">
      <w:pPr>
        <w:tabs>
          <w:tab w:val="right" w:pos="9360"/>
        </w:tabs>
        <w:spacing w:after="0" w:line="240" w:lineRule="auto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>
        <w:fldChar w:fldCharType="begin"/>
      </w:r>
      <w:r>
        <w:instrText xml:space="preserve"> HYPERLINK "https://docs.google.com/document/d/14JH-J8c5UnR0QhaikwFLI1bpZ3zXdW9-xhMJXf8EQrU/edit?usp=sharing" </w:instrText>
      </w:r>
      <w:r>
        <w:fldChar w:fldCharType="separate"/>
      </w: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>Related Resources</w:t>
      </w:r>
    </w:p>
    <w:bookmarkStart w:id="0" w:name="_gjdgxs" w:colFirst="0" w:colLast="0"/>
    <w:bookmarkEnd w:id="0"/>
    <w:p w:rsidR="000A44F3" w:rsidRDefault="00D225F3">
      <w:pPr>
        <w:tabs>
          <w:tab w:val="right" w:pos="9360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color w:val="000000"/>
          <w:sz w:val="24"/>
          <w:szCs w:val="24"/>
        </w:rPr>
        <w:t>Broad Category: FREE APPROPRIATE PUBLIC EDUCATION</w:t>
      </w:r>
    </w:p>
    <w:p w:rsidR="000A44F3" w:rsidRDefault="0000534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pict w14:anchorId="0DDA8526">
          <v:rect id="_x0000_i1025" style="width:0;height:1.5pt" o:hralign="center" o:hrstd="t" o:hr="t" fillcolor="#a0a0a0" stroked="f"/>
        </w:pict>
      </w:r>
    </w:p>
    <w:p w:rsidR="000A44F3" w:rsidRDefault="000A44F3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0A44F3" w:rsidRDefault="00D225F3" w:rsidP="00F447EF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PROCEDURES:</w:t>
      </w:r>
    </w:p>
    <w:p w:rsidR="00A35EB2" w:rsidRPr="002E74A3" w:rsidRDefault="00A35EB2" w:rsidP="00F447EF">
      <w:pPr>
        <w:shd w:val="clear" w:color="auto" w:fill="FFFFFF"/>
        <w:spacing w:after="0" w:line="240" w:lineRule="auto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Any agreement or amendment to the ARD/IEP Meeting will follow exact guidelines in §300.324 (a) (4 and 6). The agreement in §300.324 (a) (4) must be documented in writing on the RCSS form</w:t>
      </w:r>
      <w:r w:rsidR="0092737B">
        <w:rPr>
          <w:rFonts w:ascii="Calibri" w:eastAsia="Times New Roman" w:hAnsi="Calibri" w:cs="Calibri"/>
          <w:iCs/>
          <w:color w:val="auto"/>
          <w:sz w:val="24"/>
          <w:szCs w:val="24"/>
        </w:rPr>
        <w:t>s</w:t>
      </w: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.</w:t>
      </w:r>
    </w:p>
    <w:p w:rsidR="00A35EB2" w:rsidRPr="002E74A3" w:rsidRDefault="00A35EB2" w:rsidP="00F447EF">
      <w:pPr>
        <w:numPr>
          <w:ilvl w:val="0"/>
          <w:numId w:val="4"/>
        </w:numPr>
        <w:shd w:val="clear" w:color="auto" w:fill="FFFFFF"/>
        <w:spacing w:after="0" w:line="240" w:lineRule="auto"/>
        <w:ind w:left="1008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The campus administrator must approve the decision to complete a proposed amendment to the IEP.</w:t>
      </w:r>
    </w:p>
    <w:p w:rsidR="00A35EB2" w:rsidRPr="002E74A3" w:rsidRDefault="00A35EB2" w:rsidP="00F447EF">
      <w:pPr>
        <w:numPr>
          <w:ilvl w:val="0"/>
          <w:numId w:val="4"/>
        </w:numPr>
        <w:shd w:val="clear" w:color="auto" w:fill="FFFFFF"/>
        <w:spacing w:after="0" w:line="240" w:lineRule="auto"/>
        <w:ind w:left="1008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Discuss the proposed amendment with appropriate IEP team members including discussion with the parents in person or by phone.</w:t>
      </w:r>
    </w:p>
    <w:p w:rsidR="00A35EB2" w:rsidRPr="002E74A3" w:rsidRDefault="00A35EB2" w:rsidP="00A35EB2">
      <w:pPr>
        <w:numPr>
          <w:ilvl w:val="0"/>
          <w:numId w:val="4"/>
        </w:numPr>
        <w:shd w:val="clear" w:color="auto" w:fill="FFFFFF"/>
        <w:spacing w:after="0" w:line="240" w:lineRule="auto"/>
        <w:ind w:left="1008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Complete the district form</w:t>
      </w:r>
      <w:r w:rsidR="0092737B">
        <w:rPr>
          <w:rFonts w:ascii="Calibri" w:eastAsia="Times New Roman" w:hAnsi="Calibri" w:cs="Calibri"/>
          <w:iCs/>
          <w:color w:val="auto"/>
          <w:sz w:val="24"/>
          <w:szCs w:val="24"/>
        </w:rPr>
        <w:t>s</w:t>
      </w: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 xml:space="preserve"> and obtain parent signature of agreement to amend the IEP.</w:t>
      </w:r>
    </w:p>
    <w:p w:rsidR="00A35EB2" w:rsidRDefault="00A35EB2" w:rsidP="00A35EB2">
      <w:pPr>
        <w:numPr>
          <w:ilvl w:val="0"/>
          <w:numId w:val="4"/>
        </w:numPr>
        <w:shd w:val="clear" w:color="auto" w:fill="FFFFFF"/>
        <w:spacing w:after="0" w:line="240" w:lineRule="auto"/>
        <w:ind w:left="1008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Distribute the signed amendment to all IEP team members and implementers.</w:t>
      </w:r>
    </w:p>
    <w:p w:rsidR="000810BC" w:rsidRDefault="000810BC" w:rsidP="00A35EB2">
      <w:pPr>
        <w:numPr>
          <w:ilvl w:val="0"/>
          <w:numId w:val="4"/>
        </w:numPr>
        <w:shd w:val="clear" w:color="auto" w:fill="FFFFFF"/>
        <w:spacing w:after="0" w:line="240" w:lineRule="auto"/>
        <w:ind w:left="1008"/>
        <w:rPr>
          <w:rFonts w:ascii="Calibri" w:eastAsia="Times New Roman" w:hAnsi="Calibri" w:cs="Calibri"/>
          <w:iCs/>
          <w:color w:val="auto"/>
          <w:sz w:val="24"/>
          <w:szCs w:val="24"/>
        </w:rPr>
      </w:pPr>
      <w:r>
        <w:rPr>
          <w:rFonts w:ascii="Calibri" w:eastAsia="Times New Roman" w:hAnsi="Calibri" w:cs="Calibri"/>
          <w:iCs/>
          <w:color w:val="auto"/>
          <w:sz w:val="24"/>
          <w:szCs w:val="24"/>
        </w:rPr>
        <w:t>Provide parent with Prior Written Notice</w:t>
      </w:r>
    </w:p>
    <w:p w:rsidR="000810BC" w:rsidRDefault="000810BC" w:rsidP="000810BC">
      <w:pPr>
        <w:numPr>
          <w:ilvl w:val="0"/>
          <w:numId w:val="4"/>
        </w:numPr>
        <w:shd w:val="clear" w:color="auto" w:fill="FFFFFF"/>
        <w:spacing w:after="0" w:line="240" w:lineRule="auto"/>
        <w:ind w:left="1008"/>
        <w:rPr>
          <w:rFonts w:ascii="Calibri" w:eastAsia="Times New Roman" w:hAnsi="Calibri" w:cs="Calibri"/>
          <w:iCs/>
          <w:color w:val="auto"/>
          <w:sz w:val="24"/>
          <w:szCs w:val="24"/>
        </w:rPr>
      </w:pPr>
      <w:r>
        <w:rPr>
          <w:rFonts w:ascii="Calibri" w:eastAsia="Times New Roman" w:hAnsi="Calibri" w:cs="Calibri"/>
          <w:iCs/>
          <w:color w:val="auto"/>
          <w:sz w:val="24"/>
          <w:szCs w:val="24"/>
        </w:rPr>
        <w:t xml:space="preserve">Provide parent with a copy of the IEP with the amendments </w:t>
      </w:r>
    </w:p>
    <w:p w:rsidR="00A35EB2" w:rsidRPr="000810BC" w:rsidRDefault="00A35EB2" w:rsidP="000810BC">
      <w:pPr>
        <w:numPr>
          <w:ilvl w:val="0"/>
          <w:numId w:val="4"/>
        </w:numPr>
        <w:shd w:val="clear" w:color="auto" w:fill="FFFFFF"/>
        <w:spacing w:after="0" w:line="240" w:lineRule="auto"/>
        <w:ind w:left="1008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0810BC">
        <w:rPr>
          <w:rFonts w:ascii="Calibri" w:eastAsia="Times New Roman" w:hAnsi="Calibri" w:cs="Calibri"/>
          <w:iCs/>
          <w:color w:val="auto"/>
          <w:sz w:val="24"/>
          <w:szCs w:val="24"/>
        </w:rPr>
        <w:t>File the original amendment with the parent signature in the student’s eligibility folder with the Annual IEP being amended.</w:t>
      </w:r>
    </w:p>
    <w:p w:rsidR="00A35EB2" w:rsidRPr="002E74A3" w:rsidRDefault="00A35EB2" w:rsidP="00A35EB2">
      <w:pPr>
        <w:shd w:val="clear" w:color="auto" w:fill="FFFFFF"/>
        <w:spacing w:after="0" w:line="240" w:lineRule="auto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  <w:u w:val="single"/>
        </w:rPr>
        <w:t>Changes that require an ARD/IEP meeting</w:t>
      </w: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. The amendment procedure </w:t>
      </w:r>
      <w:r w:rsidRPr="002E74A3">
        <w:rPr>
          <w:rFonts w:ascii="Calibri" w:eastAsia="Times New Roman" w:hAnsi="Calibri" w:cs="Calibri"/>
          <w:iCs/>
          <w:color w:val="auto"/>
          <w:sz w:val="24"/>
          <w:szCs w:val="24"/>
          <w:u w:val="single"/>
        </w:rPr>
        <w:t>MAY NOT</w:t>
      </w: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 be used for the following changes:</w:t>
      </w:r>
    </w:p>
    <w:p w:rsidR="00A35EB2" w:rsidRPr="002E74A3" w:rsidRDefault="00A35EB2" w:rsidP="00A35EB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Change in placement decisions that result in additional time within a special education setting</w:t>
      </w:r>
    </w:p>
    <w:p w:rsidR="00A35EB2" w:rsidRPr="002E74A3" w:rsidRDefault="00A35EB2" w:rsidP="00A35EB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Manifestation Determination, FBA or development of BIP</w:t>
      </w:r>
    </w:p>
    <w:p w:rsidR="00A35EB2" w:rsidRPr="002E74A3" w:rsidRDefault="00A35EB2" w:rsidP="00A35EB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Change services, amount of service time, add/drop services (excluding transportation)</w:t>
      </w:r>
    </w:p>
    <w:p w:rsidR="00A35EB2" w:rsidRPr="002E74A3" w:rsidRDefault="00A35EB2" w:rsidP="00A35EB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Eligibility determination or change</w:t>
      </w:r>
    </w:p>
    <w:p w:rsidR="00A35EB2" w:rsidRPr="002E74A3" w:rsidRDefault="00A35EB2" w:rsidP="00A35EB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Review lack of progress</w:t>
      </w:r>
    </w:p>
    <w:p w:rsidR="00A35EB2" w:rsidRPr="002E74A3" w:rsidRDefault="00A35EB2" w:rsidP="00A35EB2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 xml:space="preserve">Proposing change </w:t>
      </w:r>
      <w:r w:rsidR="00C66DA0">
        <w:rPr>
          <w:rFonts w:ascii="Calibri" w:eastAsia="Times New Roman" w:hAnsi="Calibri" w:cs="Calibri"/>
          <w:iCs/>
          <w:color w:val="auto"/>
          <w:sz w:val="24"/>
          <w:szCs w:val="24"/>
        </w:rPr>
        <w:t xml:space="preserve">to state assessment (exemption/type) </w:t>
      </w:r>
    </w:p>
    <w:p w:rsidR="00A35EB2" w:rsidRPr="002E74A3" w:rsidRDefault="00A35EB2" w:rsidP="00A35EB2">
      <w:pPr>
        <w:shd w:val="clear" w:color="auto" w:fill="FFFFFF"/>
        <w:spacing w:after="0" w:line="240" w:lineRule="auto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  <w:u w:val="single"/>
        </w:rPr>
        <w:t>Changes that DO NOT require an ARD/IEP meeting</w:t>
      </w: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. The amendment procedure </w:t>
      </w:r>
      <w:r w:rsidRPr="002E74A3">
        <w:rPr>
          <w:rFonts w:ascii="Calibri" w:eastAsia="Times New Roman" w:hAnsi="Calibri" w:cs="Calibri"/>
          <w:iCs/>
          <w:color w:val="auto"/>
          <w:sz w:val="24"/>
          <w:szCs w:val="24"/>
          <w:u w:val="single"/>
        </w:rPr>
        <w:t>MAY</w:t>
      </w: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 be used for the following changes:</w:t>
      </w:r>
    </w:p>
    <w:p w:rsidR="00A35EB2" w:rsidRPr="002E74A3" w:rsidRDefault="00A35EB2" w:rsidP="00A35EB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 xml:space="preserve">State and district </w:t>
      </w:r>
      <w:r w:rsidR="00C66DA0">
        <w:rPr>
          <w:rFonts w:ascii="Calibri" w:eastAsia="Times New Roman" w:hAnsi="Calibri" w:cs="Calibri"/>
          <w:iCs/>
          <w:color w:val="auto"/>
          <w:sz w:val="24"/>
          <w:szCs w:val="24"/>
        </w:rPr>
        <w:t>testing accommodations</w:t>
      </w:r>
    </w:p>
    <w:p w:rsidR="00A35EB2" w:rsidRPr="002E74A3" w:rsidRDefault="00A35EB2" w:rsidP="00A35EB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 w:rsidRPr="002E74A3">
        <w:rPr>
          <w:rFonts w:ascii="Calibri" w:eastAsia="Times New Roman" w:hAnsi="Calibri" w:cs="Calibri"/>
          <w:iCs/>
          <w:color w:val="auto"/>
          <w:sz w:val="24"/>
          <w:szCs w:val="24"/>
        </w:rPr>
        <w:t>Transportation</w:t>
      </w:r>
    </w:p>
    <w:p w:rsidR="00A35EB2" w:rsidRDefault="00A53696" w:rsidP="00A35EB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>
        <w:rPr>
          <w:rFonts w:ascii="Calibri" w:eastAsia="Times New Roman" w:hAnsi="Calibri" w:cs="Calibri"/>
          <w:iCs/>
          <w:color w:val="auto"/>
          <w:sz w:val="24"/>
          <w:szCs w:val="24"/>
        </w:rPr>
        <w:t xml:space="preserve">Adding or deleting classroom accommodations </w:t>
      </w:r>
    </w:p>
    <w:p w:rsidR="00C66DA0" w:rsidRDefault="00C66DA0" w:rsidP="00A35EB2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Cs/>
          <w:color w:val="auto"/>
          <w:sz w:val="24"/>
          <w:szCs w:val="24"/>
        </w:rPr>
      </w:pPr>
      <w:r>
        <w:rPr>
          <w:rFonts w:ascii="Calibri" w:eastAsia="Times New Roman" w:hAnsi="Calibri" w:cs="Calibri"/>
          <w:iCs/>
          <w:color w:val="auto"/>
          <w:sz w:val="24"/>
          <w:szCs w:val="24"/>
        </w:rPr>
        <w:t>To correct errors in the ARD/IEP document</w:t>
      </w:r>
    </w:p>
    <w:p w:rsidR="00A35EB2" w:rsidRPr="006A49AD" w:rsidRDefault="00A35EB2" w:rsidP="00A35EB2">
      <w:pPr>
        <w:spacing w:after="120" w:line="240" w:lineRule="auto"/>
        <w:rPr>
          <w:rFonts w:ascii="Calibri" w:hAnsi="Calibri" w:cs="Calibri"/>
          <w:b/>
          <w:color w:val="000000" w:themeColor="text1"/>
          <w:sz w:val="24"/>
        </w:rPr>
      </w:pPr>
      <w:r w:rsidRPr="006A49AD">
        <w:rPr>
          <w:rFonts w:ascii="Calibri" w:hAnsi="Calibri" w:cs="Calibri"/>
          <w:b/>
          <w:bCs/>
          <w:color w:val="000000" w:themeColor="text1"/>
          <w:sz w:val="24"/>
        </w:rPr>
        <w:lastRenderedPageBreak/>
        <w:t xml:space="preserve">STAFF </w:t>
      </w:r>
      <w:r w:rsidRPr="006A49AD">
        <w:rPr>
          <w:rFonts w:ascii="Calibri" w:hAnsi="Calibri" w:cs="Calibri"/>
          <w:b/>
          <w:color w:val="000000" w:themeColor="text1"/>
          <w:sz w:val="24"/>
        </w:rPr>
        <w:t xml:space="preserve">RESPONSIBLE:  </w:t>
      </w:r>
    </w:p>
    <w:p w:rsidR="00A35EB2" w:rsidRPr="006A49AD" w:rsidRDefault="00A35EB2" w:rsidP="00A35EB2">
      <w:pPr>
        <w:spacing w:after="120" w:line="240" w:lineRule="auto"/>
        <w:ind w:firstLine="720"/>
        <w:contextualSpacing/>
        <w:rPr>
          <w:rFonts w:ascii="Calibri" w:hAnsi="Calibri" w:cs="Calibri"/>
          <w:color w:val="000000" w:themeColor="text1"/>
          <w:sz w:val="24"/>
        </w:rPr>
      </w:pPr>
      <w:r w:rsidRPr="006A49AD">
        <w:rPr>
          <w:rFonts w:ascii="Calibri" w:hAnsi="Calibri" w:cs="Calibri"/>
          <w:b/>
          <w:color w:val="000000" w:themeColor="text1"/>
          <w:sz w:val="24"/>
        </w:rPr>
        <w:t xml:space="preserve">District Level: </w:t>
      </w:r>
      <w:r w:rsidRPr="002E74A3">
        <w:rPr>
          <w:rFonts w:ascii="Calibri" w:hAnsi="Calibri" w:cs="Calibri"/>
          <w:color w:val="000000" w:themeColor="text1"/>
          <w:sz w:val="24"/>
        </w:rPr>
        <w:t>Superintend, Special Education Director</w:t>
      </w:r>
    </w:p>
    <w:p w:rsidR="00A35EB2" w:rsidRPr="006A49AD" w:rsidRDefault="00A35EB2" w:rsidP="00A35EB2">
      <w:pPr>
        <w:spacing w:after="120" w:line="240" w:lineRule="auto"/>
        <w:ind w:firstLine="720"/>
        <w:contextualSpacing/>
        <w:rPr>
          <w:rFonts w:ascii="Calibri" w:hAnsi="Calibri" w:cs="Calibri"/>
          <w:color w:val="000000" w:themeColor="text1"/>
          <w:sz w:val="24"/>
        </w:rPr>
      </w:pPr>
      <w:r w:rsidRPr="006A49AD">
        <w:rPr>
          <w:rFonts w:ascii="Calibri" w:hAnsi="Calibri" w:cs="Calibri"/>
          <w:b/>
          <w:color w:val="000000" w:themeColor="text1"/>
          <w:sz w:val="24"/>
        </w:rPr>
        <w:t>Campus Level:</w:t>
      </w:r>
      <w:r w:rsidRPr="006A49AD">
        <w:rPr>
          <w:rFonts w:ascii="Calibri" w:hAnsi="Calibri" w:cs="Calibri"/>
          <w:color w:val="000000" w:themeColor="text1"/>
          <w:sz w:val="24"/>
        </w:rPr>
        <w:t xml:space="preserve"> </w:t>
      </w:r>
      <w:r w:rsidRPr="002E74A3">
        <w:rPr>
          <w:rFonts w:ascii="Calibri" w:hAnsi="Calibri" w:cs="Calibri"/>
          <w:color w:val="000000" w:themeColor="text1"/>
          <w:sz w:val="24"/>
        </w:rPr>
        <w:t>Principal, Diagnostician/LSSP</w:t>
      </w:r>
    </w:p>
    <w:p w:rsidR="00A35EB2" w:rsidRPr="007D03E8" w:rsidRDefault="00A35EB2" w:rsidP="00A35EB2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35EB2" w:rsidRPr="007D03E8" w:rsidRDefault="00A35EB2" w:rsidP="00A35EB2">
      <w:pPr>
        <w:spacing w:after="12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7D03E8">
        <w:rPr>
          <w:rFonts w:ascii="Calibri" w:hAnsi="Calibri" w:cs="Calibri"/>
          <w:b/>
          <w:color w:val="000000"/>
          <w:sz w:val="24"/>
          <w:szCs w:val="24"/>
        </w:rPr>
        <w:t xml:space="preserve">TIMELINES FOR </w:t>
      </w:r>
      <w:r w:rsidRPr="007D03E8">
        <w:rPr>
          <w:rFonts w:ascii="Calibri" w:hAnsi="Calibri" w:cs="Calibri"/>
          <w:b/>
          <w:color w:val="auto"/>
          <w:sz w:val="24"/>
          <w:szCs w:val="24"/>
        </w:rPr>
        <w:t>AMENDMENT WITHOUT A MEETING</w:t>
      </w:r>
      <w:r w:rsidRPr="007D03E8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A35EB2" w:rsidRPr="007D03E8" w:rsidRDefault="00A35EB2" w:rsidP="00A35EB2">
      <w:pPr>
        <w:pStyle w:val="ListParagraph"/>
        <w:numPr>
          <w:ilvl w:val="0"/>
          <w:numId w:val="3"/>
        </w:numPr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 w:rsidRPr="007D03E8">
        <w:rPr>
          <w:rFonts w:ascii="Calibri" w:hAnsi="Calibri" w:cs="Calibri"/>
          <w:color w:val="000000"/>
          <w:sz w:val="24"/>
          <w:szCs w:val="24"/>
        </w:rPr>
        <w:t xml:space="preserve">Training </w:t>
      </w:r>
      <w:r>
        <w:rPr>
          <w:rFonts w:ascii="Calibri" w:hAnsi="Calibri" w:cs="Calibri"/>
          <w:color w:val="000000"/>
          <w:sz w:val="24"/>
          <w:szCs w:val="24"/>
        </w:rPr>
        <w:t>on</w:t>
      </w:r>
      <w:r w:rsidRPr="007D03E8">
        <w:rPr>
          <w:rFonts w:ascii="Calibri" w:hAnsi="Calibri" w:cs="Calibri"/>
          <w:color w:val="000000"/>
          <w:sz w:val="24"/>
          <w:szCs w:val="24"/>
        </w:rPr>
        <w:t xml:space="preserve"> Amendment without a Meeting</w:t>
      </w:r>
      <w:r>
        <w:rPr>
          <w:rFonts w:ascii="Calibri" w:hAnsi="Calibri" w:cs="Calibri"/>
          <w:color w:val="000000"/>
          <w:sz w:val="24"/>
          <w:szCs w:val="24"/>
        </w:rPr>
        <w:t xml:space="preserve"> will be provided annually.</w:t>
      </w:r>
    </w:p>
    <w:p w:rsidR="00A35EB2" w:rsidRPr="007D03E8" w:rsidRDefault="00A35EB2" w:rsidP="00A35EB2">
      <w:pPr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 w:rsidRPr="007D03E8">
        <w:rPr>
          <w:rFonts w:ascii="Calibri" w:hAnsi="Calibri" w:cs="Calibri"/>
          <w:b/>
          <w:color w:val="000000"/>
          <w:sz w:val="24"/>
          <w:szCs w:val="24"/>
        </w:rPr>
        <w:t xml:space="preserve">EVIDENCE OF PRACTICE: </w:t>
      </w:r>
    </w:p>
    <w:p w:rsidR="00A35EB2" w:rsidRPr="007D03E8" w:rsidRDefault="00A35EB2" w:rsidP="00A35EB2">
      <w:pPr>
        <w:pStyle w:val="ListParagraph"/>
        <w:numPr>
          <w:ilvl w:val="0"/>
          <w:numId w:val="3"/>
        </w:numPr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 w:rsidRPr="007D03E8">
        <w:rPr>
          <w:rFonts w:ascii="Calibri" w:hAnsi="Calibri" w:cs="Calibri"/>
          <w:color w:val="000000"/>
          <w:sz w:val="24"/>
          <w:szCs w:val="24"/>
        </w:rPr>
        <w:t>Training artifacts (i.e., sign-in sheets, agendas, etc.)</w:t>
      </w:r>
    </w:p>
    <w:p w:rsidR="00A35EB2" w:rsidRPr="007D03E8" w:rsidRDefault="00A35EB2" w:rsidP="00A35EB2">
      <w:pPr>
        <w:pStyle w:val="ListParagraph"/>
        <w:numPr>
          <w:ilvl w:val="0"/>
          <w:numId w:val="3"/>
        </w:numPr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 w:rsidRPr="007D03E8">
        <w:rPr>
          <w:rFonts w:ascii="Calibri" w:hAnsi="Calibri" w:cs="Calibri"/>
          <w:color w:val="000000"/>
          <w:sz w:val="24"/>
          <w:szCs w:val="24"/>
        </w:rPr>
        <w:t>Documentation of amendments without a meeting</w:t>
      </w:r>
    </w:p>
    <w:p w:rsidR="00A35EB2" w:rsidRPr="007D03E8" w:rsidRDefault="00A35EB2" w:rsidP="00A35EB2">
      <w:pPr>
        <w:pStyle w:val="ListParagraph"/>
        <w:numPr>
          <w:ilvl w:val="0"/>
          <w:numId w:val="3"/>
        </w:numPr>
        <w:spacing w:after="120" w:line="240" w:lineRule="auto"/>
        <w:rPr>
          <w:rFonts w:ascii="Calibri" w:hAnsi="Calibri" w:cs="Calibri"/>
          <w:color w:val="000000"/>
          <w:sz w:val="24"/>
          <w:szCs w:val="24"/>
        </w:rPr>
      </w:pPr>
      <w:r w:rsidRPr="007D03E8">
        <w:rPr>
          <w:rFonts w:ascii="Calibri" w:hAnsi="Calibri" w:cs="Calibri"/>
          <w:color w:val="000000"/>
          <w:sz w:val="24"/>
          <w:szCs w:val="24"/>
        </w:rPr>
        <w:t>Documentation of parent agreement to an amendment without a meeting</w:t>
      </w:r>
    </w:p>
    <w:sectPr w:rsidR="00A35EB2" w:rsidRPr="007D0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348" w:rsidRDefault="00005348">
      <w:pPr>
        <w:spacing w:after="0" w:line="240" w:lineRule="auto"/>
      </w:pPr>
      <w:r>
        <w:separator/>
      </w:r>
    </w:p>
  </w:endnote>
  <w:endnote w:type="continuationSeparator" w:id="0">
    <w:p w:rsidR="00005348" w:rsidRDefault="000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F3" w:rsidRDefault="000A44F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F3" w:rsidRDefault="000A44F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5760"/>
        <w:tab w:val="right" w:pos="9900"/>
      </w:tabs>
      <w:spacing w:after="0" w:line="240" w:lineRule="auto"/>
    </w:pPr>
  </w:p>
  <w:p w:rsidR="000A44F3" w:rsidRDefault="00D225F3">
    <w:pPr>
      <w:pBdr>
        <w:top w:val="nil"/>
        <w:left w:val="nil"/>
        <w:bottom w:val="nil"/>
        <w:right w:val="nil"/>
        <w:between w:val="nil"/>
      </w:pBdr>
      <w:tabs>
        <w:tab w:val="center" w:pos="5760"/>
        <w:tab w:val="right" w:pos="9900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Operating Procedures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  <w:t>AMENDMENT WITHOUT A MEETING</w:t>
    </w:r>
  </w:p>
  <w:p w:rsidR="000A44F3" w:rsidRDefault="00D225F3">
    <w:pPr>
      <w:pBdr>
        <w:top w:val="nil"/>
        <w:left w:val="nil"/>
        <w:bottom w:val="nil"/>
        <w:right w:val="nil"/>
        <w:between w:val="nil"/>
      </w:pBdr>
      <w:tabs>
        <w:tab w:val="right" w:pos="9900"/>
      </w:tabs>
      <w:spacing w:after="0"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Date Issued/Revised: October </w:t>
    </w:r>
    <w:r>
      <w:rPr>
        <w:rFonts w:ascii="Calibri" w:eastAsia="Calibri" w:hAnsi="Calibri" w:cs="Calibri"/>
      </w:rPr>
      <w:t>202</w:t>
    </w:r>
    <w:r w:rsidR="004A319E">
      <w:rPr>
        <w:rFonts w:ascii="Calibri" w:eastAsia="Calibri" w:hAnsi="Calibri" w:cs="Calibri"/>
      </w:rPr>
      <w:t>5</w:t>
    </w:r>
    <w:bookmarkStart w:id="1" w:name="_GoBack"/>
    <w:bookmarkEnd w:id="1"/>
    <w:r>
      <w:rPr>
        <w:rFonts w:ascii="Calibri" w:eastAsia="Calibri" w:hAnsi="Calibri" w:cs="Calibri"/>
      </w:rPr>
      <w:tab/>
      <w:t xml:space="preserve">Page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315550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of </w:t>
    </w: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NUMPAGES</w:instrText>
    </w:r>
    <w:r>
      <w:rPr>
        <w:rFonts w:ascii="Calibri" w:eastAsia="Calibri" w:hAnsi="Calibri" w:cs="Calibri"/>
      </w:rPr>
      <w:fldChar w:fldCharType="separate"/>
    </w:r>
    <w:r w:rsidR="00315550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  <w:p w:rsidR="000A44F3" w:rsidRDefault="00D225F3">
    <w:pPr>
      <w:pBdr>
        <w:top w:val="nil"/>
        <w:left w:val="nil"/>
        <w:bottom w:val="nil"/>
        <w:right w:val="nil"/>
        <w:between w:val="nil"/>
      </w:pBdr>
      <w:tabs>
        <w:tab w:val="right" w:pos="9900"/>
      </w:tabs>
      <w:spacing w:after="0"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br/>
      <w:t>Texas Education Agency © 2024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F3" w:rsidRDefault="000A44F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a0"/>
      <w:tblW w:w="9360" w:type="dxa"/>
      <w:tblBorders>
        <w:top w:val="single" w:sz="24" w:space="0" w:color="0F396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39"/>
      <w:gridCol w:w="5121"/>
    </w:tblGrid>
    <w:tr w:rsidR="000A44F3">
      <w:tc>
        <w:tcPr>
          <w:tcW w:w="0" w:type="auto"/>
          <w:vAlign w:val="center"/>
        </w:tcPr>
        <w:p w:rsidR="000A44F3" w:rsidRDefault="00D225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0"/>
              <w:tab w:val="right" w:pos="4122"/>
            </w:tabs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Operating Guideline</w:t>
          </w:r>
        </w:p>
      </w:tc>
      <w:tc>
        <w:tcPr>
          <w:tcW w:w="0" w:type="auto"/>
          <w:vAlign w:val="center"/>
        </w:tcPr>
        <w:p w:rsidR="000A44F3" w:rsidRDefault="00D225F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ADMINISTRATION OF PROGRAM INFORMATION</w:t>
          </w:r>
        </w:p>
      </w:tc>
    </w:tr>
    <w:tr w:rsidR="000A44F3">
      <w:tc>
        <w:tcPr>
          <w:tcW w:w="0" w:type="auto"/>
          <w:vAlign w:val="center"/>
        </w:tcPr>
        <w:p w:rsidR="000A44F3" w:rsidRDefault="00D225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40"/>
            </w:tabs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Date Issued/Revised: </w:t>
          </w:r>
        </w:p>
      </w:tc>
      <w:tc>
        <w:tcPr>
          <w:tcW w:w="0" w:type="auto"/>
          <w:vAlign w:val="center"/>
        </w:tcPr>
        <w:p w:rsidR="000A44F3" w:rsidRDefault="00D225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60"/>
            </w:tabs>
            <w:spacing w:after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end"/>
          </w:r>
        </w:p>
      </w:tc>
    </w:tr>
  </w:tbl>
  <w:p w:rsidR="000A44F3" w:rsidRDefault="000A44F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348" w:rsidRDefault="00005348">
      <w:pPr>
        <w:spacing w:after="0" w:line="240" w:lineRule="auto"/>
      </w:pPr>
      <w:r>
        <w:separator/>
      </w:r>
    </w:p>
  </w:footnote>
  <w:footnote w:type="continuationSeparator" w:id="0">
    <w:p w:rsidR="00005348" w:rsidRDefault="0000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F3" w:rsidRDefault="000A44F3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F3" w:rsidRDefault="000A44F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3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650"/>
      <w:gridCol w:w="1710"/>
    </w:tblGrid>
    <w:tr w:rsidR="000A44F3" w:rsidTr="000A44F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32"/>
        <w:tblHeader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60" w:type="dxa"/>
          <w:gridSpan w:val="2"/>
          <w:vAlign w:val="center"/>
        </w:tcPr>
        <w:p w:rsidR="000A44F3" w:rsidRDefault="00D225F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z w:val="28"/>
              <w:szCs w:val="28"/>
            </w:rPr>
          </w:pPr>
          <w:r>
            <w:rPr>
              <w:rFonts w:ascii="Calibri" w:eastAsia="Calibri" w:hAnsi="Calibri" w:cs="Calibri"/>
              <w:b w:val="0"/>
              <w:color w:val="0F3966"/>
              <w:sz w:val="28"/>
              <w:szCs w:val="28"/>
            </w:rPr>
            <w:t>OPERATING PROCEDURES</w:t>
          </w:r>
        </w:p>
      </w:tc>
    </w:tr>
    <w:tr w:rsidR="000A44F3" w:rsidTr="000A44F3">
      <w:trPr>
        <w:trHeight w:val="43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60" w:type="dxa"/>
          <w:gridSpan w:val="2"/>
          <w:vAlign w:val="center"/>
        </w:tcPr>
        <w:p w:rsidR="000A44F3" w:rsidRDefault="00D225F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z w:val="28"/>
              <w:szCs w:val="28"/>
            </w:rPr>
          </w:pPr>
          <w:r>
            <w:rPr>
              <w:rFonts w:ascii="Calibri" w:eastAsia="Calibri" w:hAnsi="Calibri" w:cs="Calibri"/>
              <w:b w:val="0"/>
              <w:sz w:val="28"/>
              <w:szCs w:val="28"/>
            </w:rPr>
            <w:t>AMENDMENT WITHOUT A MEETING</w:t>
          </w:r>
        </w:p>
      </w:tc>
    </w:tr>
    <w:tr w:rsidR="000A44F3" w:rsidTr="000A44F3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trHeight w:val="31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650" w:type="dxa"/>
          <w:vAlign w:val="center"/>
        </w:tcPr>
        <w:p w:rsidR="000A44F3" w:rsidRDefault="000A44F3" w:rsidP="006F1039">
          <w:pPr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rFonts w:ascii="Calibri" w:eastAsia="Calibri" w:hAnsi="Calibri" w:cs="Calibri"/>
              <w:sz w:val="28"/>
              <w:szCs w:val="28"/>
            </w:rPr>
          </w:pPr>
        </w:p>
      </w:tc>
      <w:tc>
        <w:tcPr>
          <w:tcW w:w="1710" w:type="dxa"/>
          <w:vAlign w:val="center"/>
        </w:tcPr>
        <w:p w:rsidR="000A44F3" w:rsidRDefault="000A44F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jc w:val="right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rPr>
              <w:rFonts w:ascii="Calibri" w:eastAsia="Calibri" w:hAnsi="Calibri" w:cs="Calibri"/>
              <w:sz w:val="28"/>
              <w:szCs w:val="28"/>
            </w:rPr>
          </w:pPr>
        </w:p>
      </w:tc>
    </w:tr>
  </w:tbl>
  <w:p w:rsidR="000A44F3" w:rsidRDefault="000A44F3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F3" w:rsidRDefault="000A44F3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1D57"/>
    <w:multiLevelType w:val="multilevel"/>
    <w:tmpl w:val="164CC3C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338B0AF2"/>
    <w:multiLevelType w:val="hybridMultilevel"/>
    <w:tmpl w:val="1C9E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A0DBA"/>
    <w:multiLevelType w:val="multilevel"/>
    <w:tmpl w:val="86EC6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75E95"/>
    <w:multiLevelType w:val="hybridMultilevel"/>
    <w:tmpl w:val="1764DF7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55E27CD9"/>
    <w:multiLevelType w:val="hybridMultilevel"/>
    <w:tmpl w:val="5FB0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2292B"/>
    <w:multiLevelType w:val="multilevel"/>
    <w:tmpl w:val="14BCF4EC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086401"/>
    <w:multiLevelType w:val="multilevel"/>
    <w:tmpl w:val="755CB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C11E21"/>
    <w:multiLevelType w:val="multilevel"/>
    <w:tmpl w:val="072463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356139"/>
    <w:multiLevelType w:val="multilevel"/>
    <w:tmpl w:val="1DBAB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F3"/>
    <w:rsid w:val="00005348"/>
    <w:rsid w:val="000316D0"/>
    <w:rsid w:val="00044E07"/>
    <w:rsid w:val="000810BC"/>
    <w:rsid w:val="000A44F3"/>
    <w:rsid w:val="001B51F6"/>
    <w:rsid w:val="00271163"/>
    <w:rsid w:val="00315550"/>
    <w:rsid w:val="003E33CA"/>
    <w:rsid w:val="004A319E"/>
    <w:rsid w:val="004F19B1"/>
    <w:rsid w:val="00565D6B"/>
    <w:rsid w:val="006F1039"/>
    <w:rsid w:val="00712883"/>
    <w:rsid w:val="00741A31"/>
    <w:rsid w:val="007D1C1D"/>
    <w:rsid w:val="0092737B"/>
    <w:rsid w:val="00A35EB2"/>
    <w:rsid w:val="00A53696"/>
    <w:rsid w:val="00AB1486"/>
    <w:rsid w:val="00C66DA0"/>
    <w:rsid w:val="00D14D55"/>
    <w:rsid w:val="00D225F3"/>
    <w:rsid w:val="00D54096"/>
    <w:rsid w:val="00DA381C"/>
    <w:rsid w:val="00E45296"/>
    <w:rsid w:val="00F4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0E5C"/>
  <w15:docId w15:val="{AA9C9435-2A16-45AF-86A4-8EC690BF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F3966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60" w:after="60" w:line="240" w:lineRule="auto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Arial" w:eastAsia="Arial" w:hAnsi="Arial" w:cs="Arial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600" w:line="240" w:lineRule="auto"/>
    </w:pPr>
    <w:rPr>
      <w:rFonts w:ascii="Arial" w:eastAsia="Arial" w:hAnsi="Arial" w:cs="Arial"/>
      <w:b/>
      <w:sz w:val="78"/>
      <w:szCs w:val="7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20" w:after="80" w:line="240" w:lineRule="auto"/>
    </w:pPr>
    <w:tblPr>
      <w:tblStyleRowBandSize w:val="1"/>
      <w:tblStyleColBandSize w:val="1"/>
      <w:tblCellMar>
        <w:top w:w="14" w:type="dxa"/>
        <w:left w:w="14" w:type="dxa"/>
        <w:bottom w:w="14" w:type="dxa"/>
        <w:right w:w="14" w:type="dxa"/>
      </w:tblCellMar>
    </w:tblPr>
    <w:tblStylePr w:type="firstRow">
      <w:pPr>
        <w:spacing w:before="0" w:after="0"/>
        <w:jc w:val="left"/>
      </w:pPr>
      <w:rPr>
        <w:b/>
        <w:i w:val="0"/>
        <w:color w:val="FFFFFF"/>
        <w:sz w:val="32"/>
        <w:szCs w:val="32"/>
      </w:rPr>
      <w:tblPr/>
      <w:tcPr>
        <w:shd w:val="clear" w:color="auto" w:fill="0F3966"/>
      </w:tcPr>
    </w:tblStylePr>
    <w:tblStylePr w:type="firstCol">
      <w:pPr>
        <w:spacing w:before="0" w:after="0"/>
        <w:jc w:val="right"/>
      </w:pPr>
      <w:rPr>
        <w:b/>
      </w:rPr>
    </w:tblStylePr>
    <w:tblStylePr w:type="band2Horz">
      <w:tblPr/>
      <w:tcPr>
        <w:shd w:val="clear" w:color="auto" w:fill="F6F3DE"/>
      </w:tcPr>
    </w:tblStylePr>
  </w:style>
  <w:style w:type="table" w:customStyle="1" w:styleId="a0">
    <w:basedOn w:val="TableNormal"/>
    <w:pPr>
      <w:spacing w:before="120" w:after="80" w:line="240" w:lineRule="auto"/>
    </w:pPr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paragraph" w:styleId="ListParagraph">
    <w:name w:val="List Paragraph"/>
    <w:aliases w:val="Numbered List Paragraph"/>
    <w:basedOn w:val="Normal"/>
    <w:link w:val="ListParagraphChar"/>
    <w:uiPriority w:val="34"/>
    <w:qFormat/>
    <w:rsid w:val="00A35EB2"/>
    <w:pPr>
      <w:ind w:left="720"/>
      <w:contextualSpacing/>
    </w:pPr>
  </w:style>
  <w:style w:type="character" w:customStyle="1" w:styleId="ListParagraphChar">
    <w:name w:val="List Paragraph Char"/>
    <w:aliases w:val="Numbered List Paragraph Char"/>
    <w:link w:val="ListParagraph"/>
    <w:uiPriority w:val="34"/>
    <w:locked/>
    <w:rsid w:val="00C6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Leslee</dc:creator>
  <cp:lastModifiedBy>Leslee Falco</cp:lastModifiedBy>
  <cp:revision>20</cp:revision>
  <dcterms:created xsi:type="dcterms:W3CDTF">2024-11-01T18:22:00Z</dcterms:created>
  <dcterms:modified xsi:type="dcterms:W3CDTF">2025-10-27T14:43:00Z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0x0101000F02351A04DA424F86B2EDC94C52A530</vt:lpwstr>
  </property>
</Properties>
</file>